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78" w:rsidRPr="00580AAC" w:rsidRDefault="00E23264" w:rsidP="008441CA">
      <w:pPr>
        <w:spacing w:line="240" w:lineRule="auto"/>
        <w:jc w:val="center"/>
        <w:rPr>
          <w:rFonts w:ascii="Times New Roman" w:hAnsi="Times New Roman" w:cs="Times New Roman"/>
          <w:b/>
          <w:sz w:val="24"/>
          <w:szCs w:val="24"/>
          <w:lang w:val="es-ES_tradnl"/>
        </w:rPr>
      </w:pPr>
      <w:r w:rsidRPr="00580AAC">
        <w:rPr>
          <w:rFonts w:ascii="Times New Roman" w:hAnsi="Times New Roman" w:cs="Times New Roman"/>
          <w:b/>
          <w:sz w:val="24"/>
          <w:szCs w:val="24"/>
          <w:lang w:val="es-ES_tradnl"/>
        </w:rPr>
        <w:t>PRÁCTICAS SOCIALES EN EL ESPACIO PÚBLICO. USOS QUE SOBREPASAN LAS NORMAS SOCIALES Y EL DISEÑO DEL ESPACIO</w:t>
      </w:r>
    </w:p>
    <w:p w:rsidR="00E23264" w:rsidRPr="00580AAC" w:rsidRDefault="00E23264" w:rsidP="008441CA">
      <w:pPr>
        <w:spacing w:line="240" w:lineRule="auto"/>
        <w:jc w:val="both"/>
        <w:rPr>
          <w:rFonts w:ascii="Times New Roman" w:hAnsi="Times New Roman" w:cs="Times New Roman"/>
          <w:b/>
          <w:sz w:val="24"/>
          <w:szCs w:val="24"/>
          <w:lang w:val="es-ES_tradnl"/>
        </w:rPr>
      </w:pPr>
    </w:p>
    <w:p w:rsidR="004C2678" w:rsidRPr="00FD7BB6" w:rsidRDefault="004C2678" w:rsidP="008441CA">
      <w:pPr>
        <w:spacing w:line="240" w:lineRule="auto"/>
        <w:jc w:val="both"/>
        <w:rPr>
          <w:rFonts w:ascii="Times New Roman" w:hAnsi="Times New Roman" w:cs="Times New Roman"/>
          <w:sz w:val="24"/>
          <w:szCs w:val="24"/>
          <w:u w:val="single"/>
          <w:lang w:val="es-ES_tradnl"/>
        </w:rPr>
      </w:pPr>
    </w:p>
    <w:p w:rsidR="004C2678" w:rsidRDefault="000F0712" w:rsidP="008441CA">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e</w:t>
      </w:r>
      <w:r w:rsidR="004C2678" w:rsidRPr="00580AAC">
        <w:rPr>
          <w:rFonts w:ascii="Times New Roman" w:hAnsi="Times New Roman" w:cs="Times New Roman"/>
          <w:sz w:val="24"/>
          <w:szCs w:val="24"/>
          <w:lang w:val="es-ES_tradnl"/>
        </w:rPr>
        <w:t xml:space="preserve">ste artículo </w:t>
      </w:r>
      <w:r w:rsidR="0060060C">
        <w:rPr>
          <w:rFonts w:ascii="Times New Roman" w:hAnsi="Times New Roman" w:cs="Times New Roman"/>
          <w:sz w:val="24"/>
          <w:szCs w:val="24"/>
          <w:lang w:val="es-ES_tradnl"/>
        </w:rPr>
        <w:t>pretendemos</w:t>
      </w:r>
      <w:r>
        <w:rPr>
          <w:rFonts w:ascii="Times New Roman" w:hAnsi="Times New Roman" w:cs="Times New Roman"/>
          <w:sz w:val="24"/>
          <w:szCs w:val="24"/>
          <w:lang w:val="es-ES_tradnl"/>
        </w:rPr>
        <w:t xml:space="preserve"> describir</w:t>
      </w:r>
      <w:r w:rsidR="00D7745D" w:rsidRPr="00580AAC">
        <w:rPr>
          <w:rFonts w:ascii="Times New Roman" w:hAnsi="Times New Roman" w:cs="Times New Roman"/>
          <w:sz w:val="24"/>
          <w:szCs w:val="24"/>
          <w:lang w:val="es-ES_tradnl"/>
        </w:rPr>
        <w:t xml:space="preserve"> </w:t>
      </w:r>
      <w:r w:rsidR="004C2678" w:rsidRPr="00580AAC">
        <w:rPr>
          <w:rFonts w:ascii="Times New Roman" w:hAnsi="Times New Roman" w:cs="Times New Roman"/>
          <w:sz w:val="24"/>
          <w:szCs w:val="24"/>
          <w:lang w:val="es-ES_tradnl"/>
        </w:rPr>
        <w:t xml:space="preserve"> las prácticas </w:t>
      </w:r>
      <w:r>
        <w:rPr>
          <w:rFonts w:ascii="Times New Roman" w:hAnsi="Times New Roman" w:cs="Times New Roman"/>
          <w:sz w:val="24"/>
          <w:szCs w:val="24"/>
          <w:lang w:val="es-ES_tradnl"/>
        </w:rPr>
        <w:t xml:space="preserve">sociales y urbanas </w:t>
      </w:r>
      <w:r w:rsidR="004C2678" w:rsidRPr="00580AAC">
        <w:rPr>
          <w:rFonts w:ascii="Times New Roman" w:hAnsi="Times New Roman" w:cs="Times New Roman"/>
          <w:sz w:val="24"/>
          <w:szCs w:val="24"/>
          <w:lang w:val="es-ES_tradnl"/>
        </w:rPr>
        <w:t>de las personas en un espacio público</w:t>
      </w:r>
      <w:r>
        <w:rPr>
          <w:rFonts w:ascii="Times New Roman" w:hAnsi="Times New Roman" w:cs="Times New Roman"/>
          <w:sz w:val="24"/>
          <w:szCs w:val="24"/>
          <w:lang w:val="es-ES_tradnl"/>
        </w:rPr>
        <w:t>,</w:t>
      </w:r>
      <w:r w:rsidR="004C2678" w:rsidRPr="00580AAC">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concretamente en la</w:t>
      </w:r>
      <w:r w:rsidR="004C2678" w:rsidRPr="00580AAC">
        <w:rPr>
          <w:rFonts w:ascii="Times New Roman" w:hAnsi="Times New Roman" w:cs="Times New Roman"/>
          <w:sz w:val="24"/>
          <w:szCs w:val="24"/>
          <w:lang w:val="es-ES_tradnl"/>
        </w:rPr>
        <w:t xml:space="preserve"> ciudad de Barcelona. Las personas</w:t>
      </w:r>
      <w:r>
        <w:rPr>
          <w:rFonts w:ascii="Times New Roman" w:hAnsi="Times New Roman" w:cs="Times New Roman"/>
          <w:sz w:val="24"/>
          <w:szCs w:val="24"/>
          <w:lang w:val="es-ES_tradnl"/>
        </w:rPr>
        <w:t xml:space="preserve">, cuando usan </w:t>
      </w:r>
      <w:r w:rsidR="004C2678" w:rsidRPr="00580AAC">
        <w:rPr>
          <w:rFonts w:ascii="Times New Roman" w:hAnsi="Times New Roman" w:cs="Times New Roman"/>
          <w:sz w:val="24"/>
          <w:szCs w:val="24"/>
          <w:lang w:val="es-ES_tradnl"/>
        </w:rPr>
        <w:t xml:space="preserve">el espacio público lo transforman en </w:t>
      </w:r>
      <w:r w:rsidR="004C2678" w:rsidRPr="00580AAC">
        <w:rPr>
          <w:rFonts w:ascii="Times New Roman" w:hAnsi="Times New Roman" w:cs="Times New Roman"/>
          <w:i/>
          <w:sz w:val="24"/>
          <w:szCs w:val="24"/>
          <w:lang w:val="es-ES_tradnl"/>
        </w:rPr>
        <w:t>lugar</w:t>
      </w:r>
      <w:r w:rsidR="004C2678" w:rsidRPr="00580AAC">
        <w:rPr>
          <w:rFonts w:ascii="Times New Roman" w:hAnsi="Times New Roman" w:cs="Times New Roman"/>
          <w:sz w:val="24"/>
          <w:szCs w:val="24"/>
          <w:lang w:val="es-ES_tradnl"/>
        </w:rPr>
        <w:t xml:space="preserve">, es decir, generan ciertas relaciones y vínculos  entre </w:t>
      </w:r>
      <w:r w:rsidR="003C1762" w:rsidRPr="00580AAC">
        <w:rPr>
          <w:rFonts w:ascii="Times New Roman" w:hAnsi="Times New Roman" w:cs="Times New Roman"/>
          <w:sz w:val="24"/>
          <w:szCs w:val="24"/>
          <w:lang w:val="es-ES_tradnl"/>
        </w:rPr>
        <w:t>ellas</w:t>
      </w:r>
      <w:r w:rsidR="004C2678" w:rsidRPr="00580AAC">
        <w:rPr>
          <w:rFonts w:ascii="Times New Roman" w:hAnsi="Times New Roman" w:cs="Times New Roman"/>
          <w:sz w:val="24"/>
          <w:szCs w:val="24"/>
          <w:lang w:val="es-ES_tradnl"/>
        </w:rPr>
        <w:t xml:space="preserve"> y el espacio urbano</w:t>
      </w:r>
      <w:r>
        <w:rPr>
          <w:rFonts w:ascii="Times New Roman" w:hAnsi="Times New Roman" w:cs="Times New Roman"/>
          <w:sz w:val="24"/>
          <w:szCs w:val="24"/>
          <w:lang w:val="es-ES_tradnl"/>
        </w:rPr>
        <w:t>, de tal forma que, éste,  se modifica</w:t>
      </w:r>
      <w:r w:rsidR="006E6D56" w:rsidRPr="00580AAC">
        <w:rPr>
          <w:rFonts w:ascii="Times New Roman" w:hAnsi="Times New Roman" w:cs="Times New Roman"/>
          <w:sz w:val="24"/>
          <w:szCs w:val="24"/>
          <w:lang w:val="es-ES_tradnl"/>
        </w:rPr>
        <w:t xml:space="preserve"> paulatinamente</w:t>
      </w:r>
      <w:r w:rsidR="004C2678" w:rsidRPr="00580AAC">
        <w:rPr>
          <w:rFonts w:ascii="Times New Roman" w:hAnsi="Times New Roman" w:cs="Times New Roman"/>
          <w:sz w:val="24"/>
          <w:szCs w:val="24"/>
          <w:lang w:val="es-ES_tradnl"/>
        </w:rPr>
        <w:t xml:space="preserve">. </w:t>
      </w:r>
    </w:p>
    <w:p w:rsidR="000F0712" w:rsidRPr="000F0712" w:rsidRDefault="000F0712" w:rsidP="008441CA">
      <w:pPr>
        <w:spacing w:line="240" w:lineRule="auto"/>
        <w:jc w:val="both"/>
        <w:rPr>
          <w:rFonts w:ascii="Times New Roman" w:hAnsi="Times New Roman" w:cs="Times New Roman"/>
          <w:i/>
          <w:iCs/>
          <w:sz w:val="24"/>
          <w:szCs w:val="24"/>
          <w:lang w:eastAsia="ja-JP"/>
        </w:rPr>
      </w:pPr>
    </w:p>
    <w:p w:rsidR="000F0712" w:rsidRDefault="000F0712" w:rsidP="008441CA">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Para la descripción de esas prácticas sociales y urbanas u</w:t>
      </w:r>
      <w:r w:rsidR="004C2678" w:rsidRPr="00580AAC">
        <w:rPr>
          <w:rFonts w:ascii="Times New Roman" w:hAnsi="Times New Roman" w:cs="Times New Roman"/>
          <w:sz w:val="24"/>
          <w:szCs w:val="24"/>
          <w:lang w:val="es-ES_tradnl"/>
        </w:rPr>
        <w:t>tili</w:t>
      </w:r>
      <w:r w:rsidR="0060060C">
        <w:rPr>
          <w:rFonts w:ascii="Times New Roman" w:hAnsi="Times New Roman" w:cs="Times New Roman"/>
          <w:sz w:val="24"/>
          <w:szCs w:val="24"/>
          <w:lang w:val="es-ES_tradnl"/>
        </w:rPr>
        <w:t>zamos</w:t>
      </w:r>
      <w:r w:rsidR="004C2678" w:rsidRPr="00580AAC">
        <w:rPr>
          <w:rFonts w:ascii="Times New Roman" w:hAnsi="Times New Roman" w:cs="Times New Roman"/>
          <w:sz w:val="24"/>
          <w:szCs w:val="24"/>
          <w:lang w:val="es-ES_tradnl"/>
        </w:rPr>
        <w:t xml:space="preserve"> una metodología cualitativa,</w:t>
      </w:r>
      <w:r>
        <w:rPr>
          <w:rFonts w:ascii="Times New Roman" w:hAnsi="Times New Roman" w:cs="Times New Roman"/>
          <w:sz w:val="24"/>
          <w:szCs w:val="24"/>
          <w:lang w:val="es-ES_tradnl"/>
        </w:rPr>
        <w:t xml:space="preserve"> específicamente</w:t>
      </w:r>
      <w:r w:rsidR="004C2678" w:rsidRPr="00580AAC">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una</w:t>
      </w:r>
      <w:r w:rsidR="004C2678" w:rsidRPr="00580AAC">
        <w:rPr>
          <w:rFonts w:ascii="Times New Roman" w:hAnsi="Times New Roman" w:cs="Times New Roman"/>
          <w:i/>
          <w:sz w:val="24"/>
          <w:szCs w:val="24"/>
          <w:lang w:val="es-ES_tradnl"/>
        </w:rPr>
        <w:t xml:space="preserve"> </w:t>
      </w:r>
      <w:r w:rsidR="00446551" w:rsidRPr="00580AAC">
        <w:rPr>
          <w:rFonts w:ascii="Times New Roman" w:hAnsi="Times New Roman" w:cs="Times New Roman"/>
          <w:i/>
          <w:sz w:val="24"/>
          <w:szCs w:val="24"/>
          <w:lang w:val="es-ES_tradnl"/>
        </w:rPr>
        <w:t>etnografía</w:t>
      </w:r>
      <w:r w:rsidR="0060060C">
        <w:rPr>
          <w:rFonts w:ascii="Times New Roman" w:hAnsi="Times New Roman" w:cs="Times New Roman"/>
          <w:i/>
          <w:sz w:val="24"/>
          <w:szCs w:val="24"/>
          <w:lang w:val="es-ES_tradnl"/>
        </w:rPr>
        <w:t xml:space="preserve">. </w:t>
      </w:r>
      <w:r w:rsidR="0060060C" w:rsidRPr="0060060C">
        <w:rPr>
          <w:rFonts w:ascii="Times New Roman" w:hAnsi="Times New Roman" w:cs="Times New Roman"/>
          <w:sz w:val="24"/>
          <w:szCs w:val="24"/>
          <w:lang w:val="es-ES_tradnl"/>
        </w:rPr>
        <w:t>S</w:t>
      </w:r>
      <w:r>
        <w:rPr>
          <w:rFonts w:ascii="Times New Roman" w:hAnsi="Times New Roman" w:cs="Times New Roman"/>
          <w:sz w:val="24"/>
          <w:szCs w:val="24"/>
          <w:lang w:val="es-ES_tradnl"/>
        </w:rPr>
        <w:t>e i</w:t>
      </w:r>
      <w:r w:rsidR="004C2678" w:rsidRPr="00580AAC">
        <w:rPr>
          <w:rFonts w:ascii="Times New Roman" w:hAnsi="Times New Roman" w:cs="Times New Roman"/>
          <w:sz w:val="24"/>
          <w:szCs w:val="24"/>
          <w:lang w:val="es-ES_tradnl"/>
        </w:rPr>
        <w:t>dentifi</w:t>
      </w:r>
      <w:r>
        <w:rPr>
          <w:rFonts w:ascii="Times New Roman" w:hAnsi="Times New Roman" w:cs="Times New Roman"/>
          <w:sz w:val="24"/>
          <w:szCs w:val="24"/>
          <w:lang w:val="es-ES_tradnl"/>
        </w:rPr>
        <w:t>caron</w:t>
      </w:r>
      <w:r w:rsidR="007871C5">
        <w:rPr>
          <w:rFonts w:ascii="Times New Roman" w:hAnsi="Times New Roman" w:cs="Times New Roman"/>
          <w:sz w:val="24"/>
          <w:szCs w:val="24"/>
          <w:lang w:val="es-ES_tradnl"/>
        </w:rPr>
        <w:t xml:space="preserve"> y se eligieron</w:t>
      </w:r>
      <w:r>
        <w:rPr>
          <w:rFonts w:ascii="Times New Roman" w:hAnsi="Times New Roman" w:cs="Times New Roman"/>
          <w:sz w:val="24"/>
          <w:szCs w:val="24"/>
          <w:lang w:val="es-ES_tradnl"/>
        </w:rPr>
        <w:t xml:space="preserve"> </w:t>
      </w:r>
      <w:r w:rsidR="004C2678" w:rsidRPr="00580AAC">
        <w:rPr>
          <w:rFonts w:ascii="Times New Roman" w:hAnsi="Times New Roman" w:cs="Times New Roman"/>
          <w:sz w:val="24"/>
          <w:szCs w:val="24"/>
          <w:lang w:val="es-ES_tradnl"/>
        </w:rPr>
        <w:t xml:space="preserve">tres </w:t>
      </w:r>
      <w:r>
        <w:rPr>
          <w:rFonts w:ascii="Times New Roman" w:hAnsi="Times New Roman" w:cs="Times New Roman"/>
          <w:sz w:val="24"/>
          <w:szCs w:val="24"/>
          <w:lang w:val="es-ES_tradnl"/>
        </w:rPr>
        <w:t>tipos básicos de prácticas asociadas al espacio urbano: un tipo de esas prácticas se relaciona con el concepto de trabajo, otro con la idea d</w:t>
      </w:r>
      <w:r w:rsidR="004C2678" w:rsidRPr="00580AAC">
        <w:rPr>
          <w:rFonts w:ascii="Times New Roman" w:hAnsi="Times New Roman" w:cs="Times New Roman"/>
          <w:sz w:val="24"/>
          <w:szCs w:val="24"/>
          <w:lang w:val="es-ES_tradnl"/>
        </w:rPr>
        <w:t xml:space="preserve">e </w:t>
      </w:r>
      <w:r w:rsidR="00CD2B72">
        <w:rPr>
          <w:rFonts w:ascii="Times New Roman" w:hAnsi="Times New Roman" w:cs="Times New Roman"/>
          <w:sz w:val="24"/>
          <w:szCs w:val="24"/>
          <w:lang w:val="es-ES_tradnl"/>
        </w:rPr>
        <w:t>transitar</w:t>
      </w:r>
      <w:r w:rsidR="007871C5">
        <w:rPr>
          <w:rFonts w:ascii="Times New Roman" w:hAnsi="Times New Roman" w:cs="Times New Roman"/>
          <w:sz w:val="24"/>
          <w:szCs w:val="24"/>
          <w:lang w:val="es-ES_tradnl"/>
        </w:rPr>
        <w:t xml:space="preserve"> (movimiento)</w:t>
      </w:r>
      <w:r w:rsidR="00CD2B72">
        <w:rPr>
          <w:rFonts w:ascii="Times New Roman" w:hAnsi="Times New Roman" w:cs="Times New Roman"/>
          <w:sz w:val="24"/>
          <w:szCs w:val="24"/>
          <w:lang w:val="es-ES_tradnl"/>
        </w:rPr>
        <w:t xml:space="preserve"> </w:t>
      </w:r>
      <w:r w:rsidR="004C2678" w:rsidRPr="00580AAC">
        <w:rPr>
          <w:rFonts w:ascii="Times New Roman" w:hAnsi="Times New Roman" w:cs="Times New Roman"/>
          <w:sz w:val="24"/>
          <w:szCs w:val="24"/>
          <w:lang w:val="es-ES_tradnl"/>
        </w:rPr>
        <w:t xml:space="preserve">y </w:t>
      </w:r>
      <w:r>
        <w:rPr>
          <w:rFonts w:ascii="Times New Roman" w:hAnsi="Times New Roman" w:cs="Times New Roman"/>
          <w:sz w:val="24"/>
          <w:szCs w:val="24"/>
          <w:lang w:val="es-ES_tradnl"/>
        </w:rPr>
        <w:t>el último tipo con la práctica</w:t>
      </w:r>
      <w:r w:rsidR="004C2678" w:rsidRPr="00580AAC">
        <w:rPr>
          <w:rFonts w:ascii="Times New Roman" w:hAnsi="Times New Roman" w:cs="Times New Roman"/>
          <w:sz w:val="24"/>
          <w:szCs w:val="24"/>
          <w:lang w:val="es-ES_tradnl"/>
        </w:rPr>
        <w:t xml:space="preserve"> turística</w:t>
      </w:r>
      <w:r>
        <w:rPr>
          <w:rFonts w:ascii="Times New Roman" w:hAnsi="Times New Roman" w:cs="Times New Roman"/>
          <w:sz w:val="24"/>
          <w:szCs w:val="24"/>
          <w:lang w:val="es-ES_tradnl"/>
        </w:rPr>
        <w:t>. Dichas prácticas sociales y urbanas evidenciaron el uso que llega a hacerse de los espacios públicos, uso que, la mayoría de las veces, es distinto al concebido en su diseño, bien por cuestiones estéticas o debido a las normas de uso.</w:t>
      </w:r>
      <w:r w:rsidR="007871C5">
        <w:rPr>
          <w:rFonts w:ascii="Times New Roman" w:hAnsi="Times New Roman" w:cs="Times New Roman"/>
          <w:sz w:val="24"/>
          <w:szCs w:val="24"/>
          <w:lang w:val="es-ES_tradnl"/>
        </w:rPr>
        <w:t xml:space="preserve"> Las prácticas sociales descritas</w:t>
      </w:r>
      <w:r w:rsidR="0060060C">
        <w:rPr>
          <w:rFonts w:ascii="Times New Roman" w:hAnsi="Times New Roman" w:cs="Times New Roman"/>
          <w:sz w:val="24"/>
          <w:szCs w:val="24"/>
          <w:lang w:val="es-ES_tradnl"/>
        </w:rPr>
        <w:t xml:space="preserve">, </w:t>
      </w:r>
      <w:r w:rsidR="007871C5">
        <w:rPr>
          <w:rFonts w:ascii="Times New Roman" w:hAnsi="Times New Roman" w:cs="Times New Roman"/>
          <w:sz w:val="24"/>
          <w:szCs w:val="24"/>
          <w:lang w:val="es-ES_tradnl"/>
        </w:rPr>
        <w:t xml:space="preserve"> se relacionan con procesos psicosociales tales como: la identidad, la cohesión social, las normas soci</w:t>
      </w:r>
      <w:r w:rsidR="0060060C">
        <w:rPr>
          <w:rFonts w:ascii="Times New Roman" w:hAnsi="Times New Roman" w:cs="Times New Roman"/>
          <w:sz w:val="24"/>
          <w:szCs w:val="24"/>
          <w:lang w:val="es-ES_tradnl"/>
        </w:rPr>
        <w:t>ales</w:t>
      </w:r>
      <w:r w:rsidR="007871C5">
        <w:rPr>
          <w:rFonts w:ascii="Times New Roman" w:hAnsi="Times New Roman" w:cs="Times New Roman"/>
          <w:sz w:val="24"/>
          <w:szCs w:val="24"/>
          <w:lang w:val="es-ES_tradnl"/>
        </w:rPr>
        <w:t xml:space="preserve"> y </w:t>
      </w:r>
      <w:r w:rsidR="0060060C">
        <w:rPr>
          <w:rFonts w:ascii="Times New Roman" w:hAnsi="Times New Roman" w:cs="Times New Roman"/>
          <w:sz w:val="24"/>
          <w:szCs w:val="24"/>
          <w:lang w:val="es-ES_tradnl"/>
        </w:rPr>
        <w:t xml:space="preserve">la </w:t>
      </w:r>
      <w:r w:rsidR="007871C5">
        <w:rPr>
          <w:rFonts w:ascii="Times New Roman" w:hAnsi="Times New Roman" w:cs="Times New Roman"/>
          <w:sz w:val="24"/>
          <w:szCs w:val="24"/>
          <w:lang w:val="es-ES_tradnl"/>
        </w:rPr>
        <w:t xml:space="preserve">movilidad. </w:t>
      </w:r>
    </w:p>
    <w:p w:rsidR="000F0712" w:rsidRDefault="000F0712" w:rsidP="008441CA">
      <w:pPr>
        <w:spacing w:line="240" w:lineRule="auto"/>
        <w:jc w:val="both"/>
        <w:rPr>
          <w:rFonts w:ascii="Times New Roman" w:hAnsi="Times New Roman" w:cs="Times New Roman"/>
          <w:sz w:val="24"/>
          <w:szCs w:val="24"/>
          <w:lang w:val="es-ES_tradnl"/>
        </w:rPr>
      </w:pPr>
    </w:p>
    <w:p w:rsidR="004C2678" w:rsidRDefault="007871C5" w:rsidP="008441CA">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Así mismo, dichas</w:t>
      </w:r>
      <w:r w:rsidR="000F0712">
        <w:rPr>
          <w:rFonts w:ascii="Times New Roman" w:hAnsi="Times New Roman" w:cs="Times New Roman"/>
          <w:sz w:val="24"/>
          <w:szCs w:val="24"/>
          <w:lang w:val="es-ES_tradnl"/>
        </w:rPr>
        <w:t xml:space="preserve"> prácticas tienen la peculiaridad de sobrepasar los lineamientos de las normas sociales y urbanas y las finalidades de las estructuras existentes en el espacio. </w:t>
      </w:r>
    </w:p>
    <w:p w:rsidR="00C0797E" w:rsidRPr="00580AAC" w:rsidRDefault="004C2678" w:rsidP="008441CA">
      <w:pPr>
        <w:spacing w:line="240" w:lineRule="auto"/>
        <w:jc w:val="both"/>
        <w:rPr>
          <w:rFonts w:ascii="Times New Roman" w:hAnsi="Times New Roman" w:cs="Times New Roman"/>
          <w:b/>
          <w:sz w:val="24"/>
          <w:szCs w:val="24"/>
          <w:lang w:val="es-ES_tradnl"/>
        </w:rPr>
      </w:pPr>
      <w:r w:rsidRPr="00580AAC">
        <w:rPr>
          <w:rFonts w:ascii="Times New Roman" w:hAnsi="Times New Roman" w:cs="Times New Roman"/>
          <w:b/>
          <w:sz w:val="24"/>
          <w:szCs w:val="24"/>
          <w:lang w:val="es-ES_tradnl"/>
        </w:rPr>
        <w:t>Palabras clave:</w:t>
      </w:r>
      <w:r w:rsidRPr="00580AAC">
        <w:rPr>
          <w:rFonts w:ascii="Times New Roman" w:hAnsi="Times New Roman" w:cs="Times New Roman"/>
          <w:sz w:val="24"/>
          <w:szCs w:val="24"/>
          <w:lang w:val="es-ES_tradnl"/>
        </w:rPr>
        <w:t xml:space="preserve"> </w:t>
      </w:r>
      <w:r w:rsidR="003C1762" w:rsidRPr="00580AAC">
        <w:rPr>
          <w:rFonts w:ascii="Times New Roman" w:hAnsi="Times New Roman" w:cs="Times New Roman"/>
          <w:sz w:val="24"/>
          <w:szCs w:val="24"/>
          <w:lang w:val="es-ES_tradnl"/>
        </w:rPr>
        <w:t>“</w:t>
      </w:r>
      <w:r w:rsidRPr="00580AAC">
        <w:rPr>
          <w:rFonts w:ascii="Times New Roman" w:hAnsi="Times New Roman" w:cs="Times New Roman"/>
          <w:sz w:val="24"/>
          <w:szCs w:val="24"/>
          <w:lang w:val="es-ES_tradnl"/>
        </w:rPr>
        <w:t>Espacio público</w:t>
      </w:r>
      <w:r w:rsidR="003C1762" w:rsidRPr="00580AAC">
        <w:rPr>
          <w:rFonts w:ascii="Times New Roman" w:hAnsi="Times New Roman" w:cs="Times New Roman"/>
          <w:sz w:val="24"/>
          <w:szCs w:val="24"/>
          <w:lang w:val="es-ES_tradnl"/>
        </w:rPr>
        <w:t>”;</w:t>
      </w:r>
      <w:r w:rsidRPr="00580AAC">
        <w:rPr>
          <w:rFonts w:ascii="Times New Roman" w:hAnsi="Times New Roman" w:cs="Times New Roman"/>
          <w:sz w:val="24"/>
          <w:szCs w:val="24"/>
          <w:lang w:val="es-ES_tradnl"/>
        </w:rPr>
        <w:t xml:space="preserve"> </w:t>
      </w:r>
      <w:r w:rsidR="003C1762" w:rsidRPr="00580AAC">
        <w:rPr>
          <w:rFonts w:ascii="Times New Roman" w:hAnsi="Times New Roman" w:cs="Times New Roman"/>
          <w:sz w:val="24"/>
          <w:szCs w:val="24"/>
          <w:lang w:val="es-ES_tradnl"/>
        </w:rPr>
        <w:t>“</w:t>
      </w:r>
      <w:r w:rsidRPr="00580AAC">
        <w:rPr>
          <w:rFonts w:ascii="Times New Roman" w:hAnsi="Times New Roman" w:cs="Times New Roman"/>
          <w:sz w:val="24"/>
          <w:szCs w:val="24"/>
          <w:lang w:val="es-ES_tradnl"/>
        </w:rPr>
        <w:t>lugar</w:t>
      </w:r>
      <w:r w:rsidR="003C1762" w:rsidRPr="00580AAC">
        <w:rPr>
          <w:rFonts w:ascii="Times New Roman" w:hAnsi="Times New Roman" w:cs="Times New Roman"/>
          <w:sz w:val="24"/>
          <w:szCs w:val="24"/>
          <w:lang w:val="es-ES_tradnl"/>
        </w:rPr>
        <w:t>”;</w:t>
      </w:r>
      <w:r w:rsidRPr="00580AAC">
        <w:rPr>
          <w:rFonts w:ascii="Times New Roman" w:hAnsi="Times New Roman" w:cs="Times New Roman"/>
          <w:sz w:val="24"/>
          <w:szCs w:val="24"/>
          <w:lang w:val="es-ES_tradnl"/>
        </w:rPr>
        <w:t xml:space="preserve"> </w:t>
      </w:r>
      <w:r w:rsidR="003C1762" w:rsidRPr="00580AAC">
        <w:rPr>
          <w:rFonts w:ascii="Times New Roman" w:hAnsi="Times New Roman" w:cs="Times New Roman"/>
          <w:sz w:val="24"/>
          <w:szCs w:val="24"/>
          <w:lang w:val="es-ES_tradnl"/>
        </w:rPr>
        <w:t>“</w:t>
      </w:r>
      <w:r w:rsidRPr="00580AAC">
        <w:rPr>
          <w:rFonts w:ascii="Times New Roman" w:hAnsi="Times New Roman" w:cs="Times New Roman"/>
          <w:sz w:val="24"/>
          <w:szCs w:val="24"/>
          <w:lang w:val="es-ES_tradnl"/>
        </w:rPr>
        <w:t>práctica</w:t>
      </w:r>
      <w:r w:rsidR="007871C5">
        <w:rPr>
          <w:rFonts w:ascii="Times New Roman" w:hAnsi="Times New Roman" w:cs="Times New Roman"/>
          <w:sz w:val="24"/>
          <w:szCs w:val="24"/>
          <w:lang w:val="es-ES_tradnl"/>
        </w:rPr>
        <w:t>s</w:t>
      </w:r>
      <w:r w:rsidRPr="00580AAC">
        <w:rPr>
          <w:rFonts w:ascii="Times New Roman" w:hAnsi="Times New Roman" w:cs="Times New Roman"/>
          <w:sz w:val="24"/>
          <w:szCs w:val="24"/>
          <w:lang w:val="es-ES_tradnl"/>
        </w:rPr>
        <w:t xml:space="preserve"> social</w:t>
      </w:r>
      <w:r w:rsidR="007871C5">
        <w:rPr>
          <w:rFonts w:ascii="Times New Roman" w:hAnsi="Times New Roman" w:cs="Times New Roman"/>
          <w:sz w:val="24"/>
          <w:szCs w:val="24"/>
          <w:lang w:val="es-ES_tradnl"/>
        </w:rPr>
        <w:t>es urbanas</w:t>
      </w:r>
      <w:r w:rsidR="003C1762" w:rsidRPr="00580AAC">
        <w:rPr>
          <w:rFonts w:ascii="Times New Roman" w:hAnsi="Times New Roman" w:cs="Times New Roman"/>
          <w:sz w:val="24"/>
          <w:szCs w:val="24"/>
          <w:lang w:val="es-ES_tradnl"/>
        </w:rPr>
        <w:t>”.</w:t>
      </w:r>
    </w:p>
    <w:p w:rsidR="008619E4" w:rsidRPr="00580AAC" w:rsidRDefault="008619E4" w:rsidP="008441CA">
      <w:pPr>
        <w:spacing w:before="100" w:beforeAutospacing="1" w:after="100" w:afterAutospacing="1" w:line="240" w:lineRule="auto"/>
        <w:jc w:val="both"/>
        <w:rPr>
          <w:rFonts w:ascii="Times New Roman" w:hAnsi="Times New Roman" w:cs="Times New Roman"/>
          <w:sz w:val="24"/>
          <w:szCs w:val="24"/>
          <w:lang w:val="es-ES_tradnl" w:eastAsia="ja-JP"/>
        </w:rPr>
      </w:pPr>
    </w:p>
    <w:p w:rsidR="008619E4" w:rsidRPr="00580AAC" w:rsidRDefault="00CD2B72" w:rsidP="008441CA">
      <w:pPr>
        <w:spacing w:before="100" w:beforeAutospacing="1" w:after="100" w:afterAutospacing="1" w:line="240" w:lineRule="auto"/>
        <w:jc w:val="both"/>
        <w:rPr>
          <w:rFonts w:ascii="Times New Roman" w:hAnsi="Times New Roman" w:cs="Times New Roman"/>
          <w:b/>
          <w:sz w:val="24"/>
          <w:szCs w:val="24"/>
          <w:lang w:val="en-US" w:eastAsia="ja-JP"/>
        </w:rPr>
      </w:pPr>
      <w:r w:rsidRPr="00580AAC">
        <w:rPr>
          <w:rFonts w:ascii="Times New Roman" w:hAnsi="Times New Roman" w:cs="Times New Roman"/>
          <w:b/>
          <w:sz w:val="24"/>
          <w:szCs w:val="24"/>
          <w:lang w:val="en-US" w:eastAsia="ja-JP"/>
        </w:rPr>
        <w:t>Abstract</w:t>
      </w:r>
    </w:p>
    <w:p w:rsidR="00E23264" w:rsidRDefault="00714FC3" w:rsidP="008441CA">
      <w:pPr>
        <w:spacing w:before="100" w:beforeAutospacing="1" w:after="100" w:afterAutospacing="1" w:line="240" w:lineRule="auto"/>
        <w:jc w:val="both"/>
        <w:rPr>
          <w:rFonts w:ascii="Times New Roman" w:hAnsi="Times New Roman" w:cs="Times New Roman"/>
          <w:sz w:val="24"/>
          <w:szCs w:val="24"/>
          <w:lang w:val="en-US"/>
        </w:rPr>
      </w:pPr>
      <w:r w:rsidRPr="00580AAC">
        <w:rPr>
          <w:rFonts w:ascii="Times New Roman" w:hAnsi="Times New Roman" w:cs="Times New Roman"/>
          <w:sz w:val="24"/>
          <w:szCs w:val="24"/>
          <w:lang w:val="en-US"/>
        </w:rPr>
        <w:t xml:space="preserve">This </w:t>
      </w:r>
      <w:r w:rsidR="006C49DD" w:rsidRPr="00580AAC">
        <w:rPr>
          <w:rFonts w:ascii="Times New Roman" w:hAnsi="Times New Roman" w:cs="Times New Roman"/>
          <w:sz w:val="24"/>
          <w:szCs w:val="24"/>
          <w:lang w:val="en-US"/>
        </w:rPr>
        <w:t>paper</w:t>
      </w:r>
      <w:r w:rsidRPr="00580AAC">
        <w:rPr>
          <w:rFonts w:ascii="Times New Roman" w:hAnsi="Times New Roman" w:cs="Times New Roman"/>
          <w:sz w:val="24"/>
          <w:szCs w:val="24"/>
          <w:lang w:val="en-US"/>
        </w:rPr>
        <w:t xml:space="preserve"> </w:t>
      </w:r>
      <w:r w:rsidR="00A53EA6">
        <w:rPr>
          <w:rFonts w:ascii="Times New Roman" w:hAnsi="Times New Roman" w:cs="Times New Roman"/>
          <w:sz w:val="24"/>
          <w:szCs w:val="24"/>
          <w:lang w:val="en-US"/>
        </w:rPr>
        <w:t>aims at presenting</w:t>
      </w:r>
      <w:r w:rsidRPr="00580AAC">
        <w:rPr>
          <w:rFonts w:ascii="Times New Roman" w:hAnsi="Times New Roman" w:cs="Times New Roman"/>
          <w:sz w:val="24"/>
          <w:szCs w:val="24"/>
          <w:lang w:val="en-US"/>
        </w:rPr>
        <w:t xml:space="preserve"> people</w:t>
      </w:r>
      <w:r w:rsidR="00A53EA6">
        <w:rPr>
          <w:rFonts w:ascii="Times New Roman" w:hAnsi="Times New Roman" w:cs="Times New Roman"/>
          <w:sz w:val="24"/>
          <w:szCs w:val="24"/>
          <w:lang w:val="en-US"/>
        </w:rPr>
        <w:t>’s</w:t>
      </w:r>
      <w:r w:rsidRPr="00580AAC">
        <w:rPr>
          <w:rFonts w:ascii="Times New Roman" w:hAnsi="Times New Roman" w:cs="Times New Roman"/>
          <w:sz w:val="24"/>
          <w:szCs w:val="24"/>
          <w:lang w:val="en-US"/>
        </w:rPr>
        <w:t xml:space="preserve"> practices in the </w:t>
      </w:r>
      <w:r w:rsidR="00BD62A1">
        <w:rPr>
          <w:rFonts w:ascii="Times New Roman" w:hAnsi="Times New Roman" w:cs="Times New Roman"/>
          <w:sz w:val="24"/>
          <w:szCs w:val="24"/>
          <w:lang w:val="en-US"/>
        </w:rPr>
        <w:t xml:space="preserve">urban </w:t>
      </w:r>
      <w:r w:rsidRPr="00580AAC">
        <w:rPr>
          <w:rFonts w:ascii="Times New Roman" w:hAnsi="Times New Roman" w:cs="Times New Roman"/>
          <w:sz w:val="24"/>
          <w:szCs w:val="24"/>
          <w:lang w:val="en-US"/>
        </w:rPr>
        <w:t xml:space="preserve">public space </w:t>
      </w:r>
      <w:r w:rsidR="00A53EA6">
        <w:rPr>
          <w:rFonts w:ascii="Times New Roman" w:hAnsi="Times New Roman" w:cs="Times New Roman"/>
          <w:sz w:val="24"/>
          <w:szCs w:val="24"/>
          <w:lang w:val="en-US"/>
        </w:rPr>
        <w:t>of</w:t>
      </w:r>
      <w:r w:rsidRPr="00580AAC">
        <w:rPr>
          <w:rFonts w:ascii="Times New Roman" w:hAnsi="Times New Roman" w:cs="Times New Roman"/>
          <w:sz w:val="24"/>
          <w:szCs w:val="24"/>
          <w:lang w:val="en-US"/>
        </w:rPr>
        <w:t xml:space="preserve"> Barcelona. </w:t>
      </w:r>
      <w:r w:rsidR="00A53EA6">
        <w:rPr>
          <w:rFonts w:ascii="Times New Roman" w:hAnsi="Times New Roman" w:cs="Times New Roman"/>
          <w:sz w:val="24"/>
          <w:szCs w:val="24"/>
          <w:lang w:val="en-US"/>
        </w:rPr>
        <w:t xml:space="preserve">It is about the way </w:t>
      </w:r>
      <w:r w:rsidRPr="00580AAC">
        <w:rPr>
          <w:rFonts w:ascii="Times New Roman" w:hAnsi="Times New Roman" w:cs="Times New Roman"/>
          <w:sz w:val="24"/>
          <w:szCs w:val="24"/>
          <w:lang w:val="en-US"/>
        </w:rPr>
        <w:t xml:space="preserve">people </w:t>
      </w:r>
      <w:r w:rsidR="00A53EA6">
        <w:rPr>
          <w:rFonts w:ascii="Times New Roman" w:hAnsi="Times New Roman" w:cs="Times New Roman"/>
          <w:sz w:val="24"/>
          <w:szCs w:val="24"/>
          <w:lang w:val="en-US"/>
        </w:rPr>
        <w:t>find</w:t>
      </w:r>
      <w:r w:rsidRPr="00580AAC">
        <w:rPr>
          <w:rFonts w:ascii="Times New Roman" w:hAnsi="Times New Roman" w:cs="Times New Roman"/>
          <w:sz w:val="24"/>
          <w:szCs w:val="24"/>
          <w:lang w:val="en-US"/>
        </w:rPr>
        <w:t xml:space="preserve"> their space in place</w:t>
      </w:r>
      <w:r w:rsidR="00A53EA6">
        <w:rPr>
          <w:rFonts w:ascii="Times New Roman" w:hAnsi="Times New Roman" w:cs="Times New Roman"/>
          <w:sz w:val="24"/>
          <w:szCs w:val="24"/>
          <w:lang w:val="en-US"/>
        </w:rPr>
        <w:t>s</w:t>
      </w:r>
      <w:r w:rsidRPr="00580AAC">
        <w:rPr>
          <w:rFonts w:ascii="Times New Roman" w:hAnsi="Times New Roman" w:cs="Times New Roman"/>
          <w:sz w:val="24"/>
          <w:szCs w:val="24"/>
          <w:lang w:val="en-US"/>
        </w:rPr>
        <w:t xml:space="preserve"> through </w:t>
      </w:r>
      <w:r w:rsidR="00A53EA6">
        <w:rPr>
          <w:rFonts w:ascii="Times New Roman" w:hAnsi="Times New Roman" w:cs="Times New Roman"/>
          <w:sz w:val="24"/>
          <w:szCs w:val="24"/>
          <w:lang w:val="en-US"/>
        </w:rPr>
        <w:t>its use</w:t>
      </w:r>
      <w:r w:rsidRPr="00580AAC">
        <w:rPr>
          <w:rFonts w:ascii="Times New Roman" w:hAnsi="Times New Roman" w:cs="Times New Roman"/>
          <w:sz w:val="24"/>
          <w:szCs w:val="24"/>
          <w:lang w:val="en-US"/>
        </w:rPr>
        <w:t xml:space="preserve">. In other words, </w:t>
      </w:r>
      <w:r w:rsidR="00A53EA6">
        <w:rPr>
          <w:rFonts w:ascii="Times New Roman" w:hAnsi="Times New Roman" w:cs="Times New Roman"/>
          <w:sz w:val="24"/>
          <w:szCs w:val="24"/>
          <w:lang w:val="en-US"/>
        </w:rPr>
        <w:t xml:space="preserve">it describes </w:t>
      </w:r>
      <w:r w:rsidRPr="00580AAC">
        <w:rPr>
          <w:rFonts w:ascii="Times New Roman" w:hAnsi="Times New Roman" w:cs="Times New Roman"/>
          <w:sz w:val="24"/>
          <w:szCs w:val="24"/>
          <w:lang w:val="en-US"/>
        </w:rPr>
        <w:t>the</w:t>
      </w:r>
      <w:r w:rsidR="00A53EA6">
        <w:rPr>
          <w:rFonts w:ascii="Times New Roman" w:hAnsi="Times New Roman" w:cs="Times New Roman"/>
          <w:sz w:val="24"/>
          <w:szCs w:val="24"/>
          <w:lang w:val="en-US"/>
        </w:rPr>
        <w:t xml:space="preserve"> way</w:t>
      </w:r>
      <w:r w:rsidRPr="00580AAC">
        <w:rPr>
          <w:rFonts w:ascii="Times New Roman" w:hAnsi="Times New Roman" w:cs="Times New Roman"/>
          <w:sz w:val="24"/>
          <w:szCs w:val="24"/>
          <w:lang w:val="en-US"/>
        </w:rPr>
        <w:t xml:space="preserve"> people make </w:t>
      </w:r>
      <w:r w:rsidR="00773D61" w:rsidRPr="00580AAC">
        <w:rPr>
          <w:rFonts w:ascii="Times New Roman" w:hAnsi="Times New Roman" w:cs="Times New Roman"/>
          <w:sz w:val="24"/>
          <w:szCs w:val="24"/>
          <w:lang w:val="en-US"/>
        </w:rPr>
        <w:t xml:space="preserve">relationships and </w:t>
      </w:r>
      <w:r w:rsidRPr="00580AAC">
        <w:rPr>
          <w:rFonts w:ascii="Times New Roman" w:hAnsi="Times New Roman" w:cs="Times New Roman"/>
          <w:sz w:val="24"/>
          <w:szCs w:val="24"/>
          <w:lang w:val="en-US"/>
        </w:rPr>
        <w:t xml:space="preserve">links between </w:t>
      </w:r>
      <w:r w:rsidR="00A53EA6">
        <w:rPr>
          <w:rFonts w:ascii="Times New Roman" w:hAnsi="Times New Roman" w:cs="Times New Roman"/>
          <w:sz w:val="24"/>
          <w:szCs w:val="24"/>
          <w:lang w:val="en-US"/>
        </w:rPr>
        <w:t xml:space="preserve">each </w:t>
      </w:r>
      <w:r w:rsidRPr="00580AAC">
        <w:rPr>
          <w:rFonts w:ascii="Times New Roman" w:hAnsi="Times New Roman" w:cs="Times New Roman"/>
          <w:sz w:val="24"/>
          <w:szCs w:val="24"/>
          <w:lang w:val="en-US"/>
        </w:rPr>
        <w:t xml:space="preserve">other and the urban space. </w:t>
      </w:r>
    </w:p>
    <w:p w:rsidR="00CE084F" w:rsidRPr="0060060C" w:rsidRDefault="00725CF3" w:rsidP="008441CA">
      <w:p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w:t>
      </w:r>
      <w:r w:rsidR="00CE084F" w:rsidRPr="00580AAC">
        <w:rPr>
          <w:rFonts w:ascii="Times New Roman" w:hAnsi="Times New Roman" w:cs="Times New Roman"/>
          <w:sz w:val="24"/>
          <w:szCs w:val="24"/>
          <w:lang w:val="en-US"/>
        </w:rPr>
        <w:t xml:space="preserve"> present a qualitative </w:t>
      </w:r>
      <w:r w:rsidR="00CE084F">
        <w:rPr>
          <w:rFonts w:ascii="Times New Roman" w:hAnsi="Times New Roman" w:cs="Times New Roman"/>
          <w:sz w:val="24"/>
          <w:szCs w:val="24"/>
          <w:lang w:val="en-US"/>
        </w:rPr>
        <w:t>study from an</w:t>
      </w:r>
      <w:r w:rsidR="00CE084F" w:rsidRPr="00580AAC">
        <w:rPr>
          <w:rFonts w:ascii="Times New Roman" w:hAnsi="Times New Roman" w:cs="Times New Roman"/>
          <w:sz w:val="24"/>
          <w:szCs w:val="24"/>
          <w:lang w:val="en-US"/>
        </w:rPr>
        <w:t xml:space="preserve"> </w:t>
      </w:r>
      <w:r w:rsidR="00CE084F">
        <w:rPr>
          <w:rFonts w:ascii="Times New Roman" w:hAnsi="Times New Roman" w:cs="Times New Roman"/>
          <w:sz w:val="24"/>
          <w:szCs w:val="24"/>
          <w:lang w:val="en-US"/>
        </w:rPr>
        <w:t>ethnographic approach. It identifies three basic types of practices associated with the urban space: one type practice was connected to the work concept, another one to the idea of transit, and the last type to the tourists practice.  These urban social practices show that the public space is used in a different way than it was designed for because the designers make public space for other functions.</w:t>
      </w:r>
      <w:r w:rsidR="0060060C">
        <w:rPr>
          <w:rFonts w:ascii="Times New Roman" w:hAnsi="Times New Roman" w:cs="Times New Roman"/>
          <w:sz w:val="24"/>
          <w:szCs w:val="24"/>
          <w:lang w:val="en-US"/>
        </w:rPr>
        <w:t xml:space="preserve"> </w:t>
      </w:r>
      <w:r w:rsidR="00343217" w:rsidRPr="001379BD">
        <w:rPr>
          <w:rFonts w:ascii="Times New Roman" w:hAnsi="Times New Roman" w:cs="Times New Roman"/>
          <w:sz w:val="24"/>
          <w:szCs w:val="24"/>
          <w:lang w:val="en-US"/>
        </w:rPr>
        <w:t>Th</w:t>
      </w:r>
      <w:r w:rsidR="00343217">
        <w:rPr>
          <w:rFonts w:ascii="Times New Roman" w:hAnsi="Times New Roman" w:cs="Times New Roman"/>
          <w:sz w:val="24"/>
          <w:szCs w:val="24"/>
          <w:lang w:val="en-US"/>
        </w:rPr>
        <w:t>e urban social practices</w:t>
      </w:r>
      <w:r w:rsidR="0060060C">
        <w:rPr>
          <w:rFonts w:ascii="Times New Roman" w:hAnsi="Times New Roman" w:cs="Times New Roman"/>
          <w:sz w:val="24"/>
          <w:szCs w:val="24"/>
          <w:lang w:val="en-US"/>
        </w:rPr>
        <w:t xml:space="preserve"> are linked with psychosocial processes such as identity, social cohesion, social norms and mobility.</w:t>
      </w:r>
    </w:p>
    <w:p w:rsidR="0060060C" w:rsidRDefault="0060060C" w:rsidP="008441CA">
      <w:pPr>
        <w:spacing w:before="100" w:beforeAutospacing="1" w:after="100" w:afterAutospacing="1" w:line="240" w:lineRule="auto"/>
        <w:jc w:val="both"/>
        <w:rPr>
          <w:rFonts w:ascii="Times New Roman" w:hAnsi="Times New Roman" w:cs="Times New Roman"/>
          <w:sz w:val="24"/>
          <w:szCs w:val="24"/>
          <w:lang w:val="en-US"/>
        </w:rPr>
      </w:pPr>
    </w:p>
    <w:p w:rsidR="00A53EA6" w:rsidRDefault="00343217" w:rsidP="008441CA">
      <w:p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Furthermore, the</w:t>
      </w:r>
      <w:r w:rsidR="001379BD">
        <w:rPr>
          <w:rFonts w:ascii="Times New Roman" w:hAnsi="Times New Roman" w:cs="Times New Roman"/>
          <w:sz w:val="24"/>
          <w:szCs w:val="24"/>
          <w:lang w:val="en-US"/>
        </w:rPr>
        <w:t xml:space="preserve"> practices</w:t>
      </w:r>
      <w:r w:rsidR="00714FC3" w:rsidRPr="00580AAC">
        <w:rPr>
          <w:rFonts w:ascii="Times New Roman" w:hAnsi="Times New Roman" w:cs="Times New Roman"/>
          <w:sz w:val="24"/>
          <w:szCs w:val="24"/>
          <w:lang w:val="en-US"/>
        </w:rPr>
        <w:t xml:space="preserve"> </w:t>
      </w:r>
      <w:r w:rsidR="006F58B8">
        <w:rPr>
          <w:rFonts w:ascii="Times New Roman" w:hAnsi="Times New Roman" w:cs="Times New Roman"/>
          <w:sz w:val="24"/>
          <w:szCs w:val="24"/>
          <w:lang w:val="en-US"/>
        </w:rPr>
        <w:t xml:space="preserve">presented in </w:t>
      </w:r>
      <w:r w:rsidR="00CD2B72">
        <w:rPr>
          <w:rFonts w:ascii="Times New Roman" w:hAnsi="Times New Roman" w:cs="Times New Roman"/>
          <w:sz w:val="24"/>
          <w:szCs w:val="24"/>
          <w:lang w:val="en-US"/>
        </w:rPr>
        <w:t>this investigation</w:t>
      </w:r>
      <w:r w:rsidR="006F58B8">
        <w:rPr>
          <w:rFonts w:ascii="Times New Roman" w:hAnsi="Times New Roman" w:cs="Times New Roman"/>
          <w:sz w:val="24"/>
          <w:szCs w:val="24"/>
          <w:lang w:val="en-US"/>
        </w:rPr>
        <w:t xml:space="preserve"> </w:t>
      </w:r>
      <w:r w:rsidR="001379BD">
        <w:rPr>
          <w:rFonts w:ascii="Times New Roman" w:hAnsi="Times New Roman" w:cs="Times New Roman"/>
          <w:sz w:val="24"/>
          <w:szCs w:val="24"/>
          <w:lang w:val="en-US"/>
        </w:rPr>
        <w:t xml:space="preserve">go beyond urban social law and the structure function of public </w:t>
      </w:r>
      <w:r w:rsidR="006F58B8">
        <w:rPr>
          <w:rFonts w:ascii="Times New Roman" w:hAnsi="Times New Roman" w:cs="Times New Roman"/>
          <w:sz w:val="24"/>
          <w:szCs w:val="24"/>
          <w:lang w:val="en-US"/>
        </w:rPr>
        <w:t>space without</w:t>
      </w:r>
      <w:r w:rsidR="006C4EBC">
        <w:rPr>
          <w:rFonts w:ascii="Times New Roman" w:hAnsi="Times New Roman" w:cs="Times New Roman"/>
          <w:sz w:val="24"/>
          <w:szCs w:val="24"/>
          <w:lang w:val="en-US"/>
        </w:rPr>
        <w:t xml:space="preserve"> altering coexistence and sociability</w:t>
      </w:r>
      <w:r w:rsidR="00A53EA6">
        <w:rPr>
          <w:rFonts w:ascii="Times New Roman" w:hAnsi="Times New Roman" w:cs="Times New Roman"/>
          <w:sz w:val="24"/>
          <w:szCs w:val="24"/>
          <w:lang w:val="en-US"/>
        </w:rPr>
        <w:t>.</w:t>
      </w:r>
      <w:r w:rsidR="004B34FF">
        <w:rPr>
          <w:rFonts w:ascii="Times New Roman" w:hAnsi="Times New Roman" w:cs="Times New Roman"/>
          <w:sz w:val="24"/>
          <w:szCs w:val="24"/>
          <w:lang w:val="en-US"/>
        </w:rPr>
        <w:t xml:space="preserve"> </w:t>
      </w:r>
    </w:p>
    <w:p w:rsidR="008619E4" w:rsidRPr="00580AAC" w:rsidRDefault="008619E4" w:rsidP="008441CA">
      <w:pPr>
        <w:spacing w:before="100" w:beforeAutospacing="1" w:after="100" w:afterAutospacing="1" w:line="240" w:lineRule="auto"/>
        <w:jc w:val="both"/>
        <w:rPr>
          <w:rFonts w:ascii="Times New Roman" w:hAnsi="Times New Roman" w:cs="Times New Roman"/>
          <w:sz w:val="24"/>
          <w:szCs w:val="24"/>
          <w:lang w:val="en-US" w:eastAsia="es-CO"/>
        </w:rPr>
      </w:pPr>
      <w:r w:rsidRPr="00580AAC">
        <w:rPr>
          <w:rFonts w:ascii="Times New Roman" w:hAnsi="Times New Roman" w:cs="Times New Roman"/>
          <w:b/>
          <w:sz w:val="24"/>
          <w:szCs w:val="24"/>
          <w:lang w:val="en-US"/>
        </w:rPr>
        <w:t xml:space="preserve">Key words: </w:t>
      </w:r>
      <w:r w:rsidR="00C732BC" w:rsidRPr="00580AAC">
        <w:rPr>
          <w:rFonts w:ascii="Times New Roman" w:hAnsi="Times New Roman" w:cs="Times New Roman"/>
          <w:sz w:val="24"/>
          <w:szCs w:val="24"/>
          <w:lang w:val="en-US"/>
        </w:rPr>
        <w:t>“</w:t>
      </w:r>
      <w:r w:rsidRPr="00580AAC">
        <w:rPr>
          <w:rFonts w:ascii="Times New Roman" w:hAnsi="Times New Roman" w:cs="Times New Roman"/>
          <w:sz w:val="24"/>
          <w:szCs w:val="24"/>
          <w:lang w:val="en-US"/>
        </w:rPr>
        <w:t>Public space</w:t>
      </w:r>
      <w:r w:rsidR="00C732BC" w:rsidRPr="00580AAC">
        <w:rPr>
          <w:rFonts w:ascii="Times New Roman" w:hAnsi="Times New Roman" w:cs="Times New Roman"/>
          <w:sz w:val="24"/>
          <w:szCs w:val="24"/>
          <w:lang w:val="en-US"/>
        </w:rPr>
        <w:t>”;</w:t>
      </w:r>
      <w:r w:rsidRPr="00580AAC">
        <w:rPr>
          <w:rFonts w:ascii="Times New Roman" w:hAnsi="Times New Roman" w:cs="Times New Roman"/>
          <w:sz w:val="24"/>
          <w:szCs w:val="24"/>
          <w:lang w:val="en-US"/>
        </w:rPr>
        <w:t xml:space="preserve"> </w:t>
      </w:r>
      <w:r w:rsidR="00C732BC" w:rsidRPr="00580AAC">
        <w:rPr>
          <w:rFonts w:ascii="Times New Roman" w:hAnsi="Times New Roman" w:cs="Times New Roman"/>
          <w:sz w:val="24"/>
          <w:szCs w:val="24"/>
          <w:lang w:val="en-US"/>
        </w:rPr>
        <w:t>“</w:t>
      </w:r>
      <w:r w:rsidRPr="00580AAC">
        <w:rPr>
          <w:rFonts w:ascii="Times New Roman" w:hAnsi="Times New Roman" w:cs="Times New Roman"/>
          <w:sz w:val="24"/>
          <w:szCs w:val="24"/>
          <w:lang w:val="en-US"/>
        </w:rPr>
        <w:t>place</w:t>
      </w:r>
      <w:r w:rsidR="00C732BC" w:rsidRPr="00580AAC">
        <w:rPr>
          <w:rFonts w:ascii="Times New Roman" w:hAnsi="Times New Roman" w:cs="Times New Roman"/>
          <w:sz w:val="24"/>
          <w:szCs w:val="24"/>
          <w:lang w:val="en-US"/>
        </w:rPr>
        <w:t>”;</w:t>
      </w:r>
      <w:r w:rsidRPr="00580AAC">
        <w:rPr>
          <w:rFonts w:ascii="Times New Roman" w:hAnsi="Times New Roman" w:cs="Times New Roman"/>
          <w:sz w:val="24"/>
          <w:szCs w:val="24"/>
          <w:lang w:val="en-US"/>
        </w:rPr>
        <w:t xml:space="preserve"> </w:t>
      </w:r>
      <w:r w:rsidR="00C732BC" w:rsidRPr="00580AAC">
        <w:rPr>
          <w:rFonts w:ascii="Times New Roman" w:hAnsi="Times New Roman" w:cs="Times New Roman"/>
          <w:sz w:val="24"/>
          <w:szCs w:val="24"/>
          <w:lang w:val="en-US"/>
        </w:rPr>
        <w:t>“</w:t>
      </w:r>
      <w:r w:rsidR="00343217">
        <w:rPr>
          <w:rFonts w:ascii="Times New Roman" w:hAnsi="Times New Roman" w:cs="Times New Roman"/>
          <w:sz w:val="24"/>
          <w:szCs w:val="24"/>
          <w:lang w:val="en-US"/>
        </w:rPr>
        <w:t>urban social practices</w:t>
      </w:r>
      <w:r w:rsidR="00C732BC" w:rsidRPr="00580AAC">
        <w:rPr>
          <w:rFonts w:ascii="Times New Roman" w:hAnsi="Times New Roman" w:cs="Times New Roman"/>
          <w:sz w:val="24"/>
          <w:szCs w:val="24"/>
          <w:lang w:val="en-US"/>
        </w:rPr>
        <w:t>”.</w:t>
      </w:r>
    </w:p>
    <w:p w:rsidR="008619E4" w:rsidRPr="00580AAC" w:rsidRDefault="00A53D97" w:rsidP="008441CA">
      <w:pPr>
        <w:spacing w:before="100" w:beforeAutospacing="1" w:after="100" w:afterAutospacing="1" w:line="240" w:lineRule="auto"/>
        <w:jc w:val="both"/>
        <w:rPr>
          <w:rFonts w:ascii="Times New Roman" w:hAnsi="Times New Roman" w:cs="Times New Roman"/>
          <w:b/>
          <w:sz w:val="24"/>
          <w:szCs w:val="24"/>
          <w:lang w:val="es-ES_tradnl" w:eastAsia="es-CO"/>
        </w:rPr>
      </w:pPr>
      <w:r w:rsidRPr="00580AAC">
        <w:rPr>
          <w:rFonts w:ascii="Times New Roman" w:hAnsi="Times New Roman" w:cs="Times New Roman"/>
          <w:b/>
          <w:sz w:val="24"/>
          <w:szCs w:val="24"/>
          <w:lang w:val="es-ES_tradnl" w:eastAsia="es-CO"/>
        </w:rPr>
        <w:t>INTRODUCCIÓN</w:t>
      </w:r>
    </w:p>
    <w:p w:rsidR="001C74B4" w:rsidRPr="00580AAC" w:rsidRDefault="0079322E" w:rsidP="008441CA">
      <w:pPr>
        <w:spacing w:before="100" w:beforeAutospacing="1" w:after="100" w:afterAutospacing="1" w:line="240" w:lineRule="auto"/>
        <w:jc w:val="both"/>
        <w:rPr>
          <w:rFonts w:ascii="Times New Roman" w:hAnsi="Times New Roman" w:cs="Times New Roman"/>
          <w:sz w:val="24"/>
          <w:szCs w:val="24"/>
          <w:lang w:val="es-ES_tradnl" w:eastAsia="es-CO"/>
        </w:rPr>
      </w:pPr>
      <w:r>
        <w:rPr>
          <w:rFonts w:ascii="Times New Roman" w:hAnsi="Times New Roman" w:cs="Times New Roman"/>
          <w:sz w:val="24"/>
          <w:szCs w:val="24"/>
          <w:lang w:val="es-ES" w:eastAsia="es-CO"/>
        </w:rPr>
        <w:t>En el espacio públic</w:t>
      </w:r>
      <w:r w:rsidR="00991B74">
        <w:rPr>
          <w:rFonts w:ascii="Times New Roman" w:hAnsi="Times New Roman" w:cs="Times New Roman"/>
          <w:sz w:val="24"/>
          <w:szCs w:val="24"/>
          <w:lang w:val="es-ES" w:eastAsia="es-CO"/>
        </w:rPr>
        <w:t>o</w:t>
      </w:r>
      <w:r w:rsidR="00991B74">
        <w:rPr>
          <w:rStyle w:val="Refdenotaalpie"/>
          <w:rFonts w:ascii="Times New Roman" w:hAnsi="Times New Roman" w:cs="Times New Roman"/>
          <w:sz w:val="24"/>
          <w:szCs w:val="24"/>
          <w:lang w:val="es-ES" w:eastAsia="es-CO"/>
        </w:rPr>
        <w:footnoteReference w:id="1"/>
      </w:r>
      <w:r>
        <w:rPr>
          <w:rFonts w:ascii="Times New Roman" w:hAnsi="Times New Roman" w:cs="Times New Roman"/>
          <w:sz w:val="24"/>
          <w:szCs w:val="24"/>
          <w:lang w:val="es-ES" w:eastAsia="es-CO"/>
        </w:rPr>
        <w:t xml:space="preserve">, espacio de mil encuentros fortuitos, se producen las prácticas que permiten y dan lugar a acciones tan variadas como trabajar, pasear, comprar, comer, observar, conocer o simplemente </w:t>
      </w:r>
      <w:r w:rsidR="00991B74" w:rsidRPr="00991B74">
        <w:rPr>
          <w:rFonts w:ascii="Times New Roman" w:hAnsi="Times New Roman" w:cs="Times New Roman"/>
          <w:iCs/>
          <w:sz w:val="24"/>
          <w:szCs w:val="24"/>
          <w:lang w:val="es-ES" w:eastAsia="es-CO"/>
        </w:rPr>
        <w:t>pasar</w:t>
      </w:r>
      <w:r w:rsidR="00991B74">
        <w:rPr>
          <w:rFonts w:ascii="Times New Roman" w:hAnsi="Times New Roman" w:cs="Times New Roman"/>
          <w:sz w:val="24"/>
          <w:szCs w:val="24"/>
          <w:lang w:val="es-ES" w:eastAsia="es-CO"/>
        </w:rPr>
        <w:t>. Pero más allá de esas acciones</w:t>
      </w:r>
      <w:r>
        <w:rPr>
          <w:rFonts w:ascii="Times New Roman" w:hAnsi="Times New Roman" w:cs="Times New Roman"/>
          <w:sz w:val="24"/>
          <w:szCs w:val="24"/>
          <w:lang w:val="es-ES" w:eastAsia="es-CO"/>
        </w:rPr>
        <w:t>, que cualquier persona que está o pasa por una calle o una pl</w:t>
      </w:r>
      <w:r w:rsidR="00343217">
        <w:rPr>
          <w:rFonts w:ascii="Times New Roman" w:hAnsi="Times New Roman" w:cs="Times New Roman"/>
          <w:sz w:val="24"/>
          <w:szCs w:val="24"/>
          <w:lang w:val="es-ES" w:eastAsia="es-CO"/>
        </w:rPr>
        <w:t>aza puede ver y constatar, queremos</w:t>
      </w:r>
      <w:r>
        <w:rPr>
          <w:rFonts w:ascii="Times New Roman" w:hAnsi="Times New Roman" w:cs="Times New Roman"/>
          <w:sz w:val="24"/>
          <w:szCs w:val="24"/>
          <w:lang w:val="es-ES" w:eastAsia="es-CO"/>
        </w:rPr>
        <w:t xml:space="preserve"> evidenciar en este artículo la función que pueden llegar a cumplir esas prácticas sociales dentro de la dinámica de una ciudad. Función que suele pasar desapercibida y que no es otra que el hecho de “hacer un lugar propio”.</w:t>
      </w:r>
    </w:p>
    <w:p w:rsidR="001C74B4" w:rsidRPr="00580AAC" w:rsidRDefault="001C74B4" w:rsidP="008441CA">
      <w:pPr>
        <w:spacing w:before="100" w:beforeAutospacing="1" w:after="100" w:afterAutospacing="1" w:line="240" w:lineRule="auto"/>
        <w:jc w:val="both"/>
        <w:rPr>
          <w:rFonts w:ascii="Times New Roman" w:hAnsi="Times New Roman" w:cs="Times New Roman"/>
          <w:sz w:val="24"/>
          <w:szCs w:val="24"/>
          <w:lang w:val="es-ES_tradnl" w:eastAsia="es-CO"/>
        </w:rPr>
      </w:pPr>
    </w:p>
    <w:p w:rsidR="00FB46E7" w:rsidRPr="006A6BCB" w:rsidRDefault="004046F5" w:rsidP="008441CA">
      <w:pPr>
        <w:spacing w:line="240" w:lineRule="auto"/>
        <w:jc w:val="both"/>
        <w:rPr>
          <w:rFonts w:ascii="Times New Roman" w:hAnsi="Times New Roman" w:cs="Times New Roman"/>
          <w:sz w:val="24"/>
          <w:szCs w:val="24"/>
          <w:lang w:val="es-ES_tradnl" w:eastAsia="es-CO"/>
        </w:rPr>
      </w:pPr>
      <w:r>
        <w:rPr>
          <w:rFonts w:ascii="Times New Roman" w:hAnsi="Times New Roman" w:cs="Times New Roman"/>
          <w:sz w:val="24"/>
          <w:szCs w:val="24"/>
          <w:lang w:val="es-ES" w:eastAsia="es-CO"/>
        </w:rPr>
        <w:t xml:space="preserve">El espacio urbano en </w:t>
      </w:r>
      <w:r w:rsidR="00465B25">
        <w:rPr>
          <w:rFonts w:ascii="Times New Roman" w:hAnsi="Times New Roman" w:cs="Times New Roman"/>
          <w:sz w:val="24"/>
          <w:szCs w:val="24"/>
          <w:lang w:val="es-ES" w:eastAsia="es-CO"/>
        </w:rPr>
        <w:t>el</w:t>
      </w:r>
      <w:r w:rsidR="00725CF3">
        <w:rPr>
          <w:rFonts w:ascii="Times New Roman" w:hAnsi="Times New Roman" w:cs="Times New Roman"/>
          <w:sz w:val="24"/>
          <w:szCs w:val="24"/>
          <w:lang w:val="es-ES" w:eastAsia="es-CO"/>
        </w:rPr>
        <w:t xml:space="preserve"> que desarrollamos </w:t>
      </w:r>
      <w:r>
        <w:rPr>
          <w:rFonts w:ascii="Times New Roman" w:hAnsi="Times New Roman" w:cs="Times New Roman"/>
          <w:sz w:val="24"/>
          <w:szCs w:val="24"/>
          <w:lang w:val="es-ES" w:eastAsia="es-CO"/>
        </w:rPr>
        <w:t xml:space="preserve">esta investigación es </w:t>
      </w:r>
      <w:r w:rsidR="00465B25">
        <w:rPr>
          <w:rFonts w:ascii="Times New Roman" w:hAnsi="Times New Roman" w:cs="Times New Roman"/>
          <w:sz w:val="24"/>
          <w:szCs w:val="24"/>
          <w:lang w:val="es-ES" w:eastAsia="es-CO"/>
        </w:rPr>
        <w:t>el de la</w:t>
      </w:r>
      <w:r>
        <w:rPr>
          <w:rFonts w:ascii="Times New Roman" w:hAnsi="Times New Roman" w:cs="Times New Roman"/>
          <w:sz w:val="24"/>
          <w:szCs w:val="24"/>
          <w:lang w:val="es-ES" w:eastAsia="es-CO"/>
        </w:rPr>
        <w:t xml:space="preserve"> ciudad de  Barcelona, “La ciudad de los prodigios” cómo la titula en su novela Eduardo Mendoza</w:t>
      </w:r>
      <w:r w:rsidRPr="00580AAC">
        <w:rPr>
          <w:rFonts w:ascii="Times New Roman" w:hAnsi="Times New Roman" w:cs="Times New Roman"/>
          <w:sz w:val="24"/>
          <w:szCs w:val="24"/>
          <w:lang w:val="es-ES_tradnl" w:eastAsia="es-CO"/>
        </w:rPr>
        <w:t xml:space="preserve"> </w:t>
      </w:r>
      <w:r w:rsidR="00D972EA" w:rsidRPr="00580AAC">
        <w:rPr>
          <w:rFonts w:ascii="Times New Roman" w:hAnsi="Times New Roman" w:cs="Times New Roman"/>
          <w:sz w:val="24"/>
          <w:szCs w:val="24"/>
          <w:lang w:val="es-ES_tradnl" w:eastAsia="es-CO"/>
        </w:rPr>
        <w:fldChar w:fldCharType="begin"/>
      </w:r>
      <w:r w:rsidR="0055039E" w:rsidRPr="00580AAC">
        <w:rPr>
          <w:rFonts w:ascii="Times New Roman" w:hAnsi="Times New Roman" w:cs="Times New Roman"/>
          <w:sz w:val="24"/>
          <w:szCs w:val="24"/>
          <w:lang w:val="es-ES_tradnl" w:eastAsia="es-CO"/>
        </w:rPr>
        <w:instrText>ADDIN RW.CITE{{264 Mendoza,Eduardo 19uu}}</w:instrText>
      </w:r>
      <w:r w:rsidR="00D972EA" w:rsidRPr="00580AAC">
        <w:rPr>
          <w:rFonts w:ascii="Times New Roman" w:hAnsi="Times New Roman" w:cs="Times New Roman"/>
          <w:sz w:val="24"/>
          <w:szCs w:val="24"/>
          <w:lang w:val="es-ES_tradnl" w:eastAsia="es-CO"/>
        </w:rPr>
        <w:fldChar w:fldCharType="separate"/>
      </w:r>
      <w:r w:rsidR="0055039E" w:rsidRPr="00580AAC">
        <w:rPr>
          <w:rFonts w:ascii="Times New Roman" w:hAnsi="Times New Roman" w:cs="Times New Roman"/>
          <w:sz w:val="24"/>
          <w:szCs w:val="24"/>
          <w:lang w:val="es-ES_tradnl" w:eastAsia="es-CO"/>
        </w:rPr>
        <w:t>(1986)</w:t>
      </w:r>
      <w:r w:rsidR="00D972EA" w:rsidRPr="00580AAC">
        <w:rPr>
          <w:rFonts w:ascii="Times New Roman" w:hAnsi="Times New Roman" w:cs="Times New Roman"/>
          <w:sz w:val="24"/>
          <w:szCs w:val="24"/>
          <w:lang w:val="es-ES_tradnl" w:eastAsia="es-CO"/>
        </w:rPr>
        <w:fldChar w:fldCharType="end"/>
      </w:r>
      <w:r w:rsidR="0055039E" w:rsidRPr="00580AAC">
        <w:rPr>
          <w:rFonts w:ascii="Times New Roman" w:hAnsi="Times New Roman" w:cs="Times New Roman"/>
          <w:sz w:val="24"/>
          <w:szCs w:val="24"/>
          <w:lang w:val="es-ES_tradnl" w:eastAsia="es-CO"/>
        </w:rPr>
        <w:t xml:space="preserve">,  </w:t>
      </w:r>
      <w:r>
        <w:rPr>
          <w:rFonts w:ascii="Times New Roman" w:hAnsi="Times New Roman" w:cs="Times New Roman"/>
          <w:sz w:val="24"/>
          <w:szCs w:val="24"/>
          <w:lang w:val="es-ES" w:eastAsia="es-CO"/>
        </w:rPr>
        <w:t>y que en el presente, como en la historia que dicho autor relata en ese libro, sigue con “</w:t>
      </w:r>
      <w:r w:rsidRPr="004046F5">
        <w:rPr>
          <w:rFonts w:ascii="Times New Roman" w:hAnsi="Times New Roman" w:cs="Times New Roman"/>
          <w:sz w:val="24"/>
          <w:szCs w:val="24"/>
          <w:lang w:val="es-ES" w:eastAsia="es-CO"/>
        </w:rPr>
        <w:t xml:space="preserve">su </w:t>
      </w:r>
      <w:r w:rsidRPr="004046F5">
        <w:rPr>
          <w:rFonts w:ascii="Times New Roman" w:hAnsi="Times New Roman" w:cs="Times New Roman"/>
          <w:iCs/>
          <w:sz w:val="24"/>
          <w:szCs w:val="24"/>
          <w:lang w:val="es-ES" w:eastAsia="es-CO"/>
        </w:rPr>
        <w:t>fiebre de renovación</w:t>
      </w:r>
      <w:r>
        <w:rPr>
          <w:rFonts w:ascii="Times New Roman" w:hAnsi="Times New Roman" w:cs="Times New Roman"/>
          <w:iCs/>
          <w:sz w:val="24"/>
          <w:szCs w:val="24"/>
          <w:lang w:val="es-ES" w:eastAsia="es-CO"/>
        </w:rPr>
        <w:t>”</w:t>
      </w:r>
      <w:r w:rsidRPr="004046F5">
        <w:rPr>
          <w:rFonts w:ascii="Times New Roman" w:hAnsi="Times New Roman" w:cs="Times New Roman"/>
          <w:sz w:val="24"/>
          <w:szCs w:val="24"/>
          <w:lang w:val="es-ES_tradnl" w:eastAsia="es-CO"/>
        </w:rPr>
        <w:t xml:space="preserve"> </w:t>
      </w:r>
      <w:r w:rsidR="00D972EA" w:rsidRPr="00580AAC">
        <w:rPr>
          <w:rFonts w:ascii="Times New Roman" w:hAnsi="Times New Roman" w:cs="Times New Roman"/>
          <w:sz w:val="24"/>
          <w:szCs w:val="24"/>
          <w:lang w:val="es-ES_tradnl" w:eastAsia="es-CO"/>
        </w:rPr>
        <w:fldChar w:fldCharType="begin"/>
      </w:r>
      <w:r w:rsidRPr="00580AAC">
        <w:rPr>
          <w:rFonts w:ascii="Times New Roman" w:hAnsi="Times New Roman" w:cs="Times New Roman"/>
          <w:sz w:val="24"/>
          <w:szCs w:val="24"/>
          <w:lang w:val="es-ES_tradnl" w:eastAsia="es-CO"/>
        </w:rPr>
        <w:instrText>ADDIN RW.CITE{{264 Mendoza,Eduardo 19uu}}</w:instrText>
      </w:r>
      <w:r w:rsidR="00D972EA" w:rsidRPr="00580AAC">
        <w:rPr>
          <w:rFonts w:ascii="Times New Roman" w:hAnsi="Times New Roman" w:cs="Times New Roman"/>
          <w:sz w:val="24"/>
          <w:szCs w:val="24"/>
          <w:lang w:val="es-ES_tradnl" w:eastAsia="es-CO"/>
        </w:rPr>
        <w:fldChar w:fldCharType="separate"/>
      </w:r>
      <w:r w:rsidRPr="00580AAC">
        <w:rPr>
          <w:rFonts w:ascii="Times New Roman" w:hAnsi="Times New Roman" w:cs="Times New Roman"/>
          <w:sz w:val="24"/>
          <w:szCs w:val="24"/>
          <w:lang w:val="es-ES_tradnl" w:eastAsia="es-CO"/>
        </w:rPr>
        <w:t>(</w:t>
      </w:r>
      <w:r>
        <w:rPr>
          <w:rFonts w:ascii="Times New Roman" w:hAnsi="Times New Roman" w:cs="Times New Roman"/>
          <w:sz w:val="24"/>
          <w:szCs w:val="24"/>
          <w:lang w:val="es-ES_tradnl" w:eastAsia="es-CO"/>
        </w:rPr>
        <w:t xml:space="preserve">Mendoza, </w:t>
      </w:r>
      <w:r w:rsidRPr="00580AAC">
        <w:rPr>
          <w:rFonts w:ascii="Times New Roman" w:hAnsi="Times New Roman" w:cs="Times New Roman"/>
          <w:sz w:val="24"/>
          <w:szCs w:val="24"/>
          <w:lang w:val="es-ES_tradnl" w:eastAsia="es-CO"/>
        </w:rPr>
        <w:t>1986</w:t>
      </w:r>
      <w:r w:rsidR="00343217">
        <w:rPr>
          <w:rFonts w:ascii="Times New Roman" w:hAnsi="Times New Roman" w:cs="Times New Roman"/>
          <w:sz w:val="24"/>
          <w:szCs w:val="24"/>
          <w:lang w:val="es-ES_tradnl" w:eastAsia="es-CO"/>
        </w:rPr>
        <w:t>[2006]</w:t>
      </w:r>
      <w:r>
        <w:rPr>
          <w:rFonts w:ascii="Times New Roman" w:hAnsi="Times New Roman" w:cs="Times New Roman"/>
          <w:sz w:val="24"/>
          <w:szCs w:val="24"/>
          <w:lang w:val="es-ES_tradnl" w:eastAsia="es-CO"/>
        </w:rPr>
        <w:t>:32</w:t>
      </w:r>
      <w:r w:rsidRPr="00580AAC">
        <w:rPr>
          <w:rFonts w:ascii="Times New Roman" w:hAnsi="Times New Roman" w:cs="Times New Roman"/>
          <w:sz w:val="24"/>
          <w:szCs w:val="24"/>
          <w:lang w:val="es-ES_tradnl" w:eastAsia="es-CO"/>
        </w:rPr>
        <w:t>)</w:t>
      </w:r>
      <w:r w:rsidR="00D972EA" w:rsidRPr="00580AAC">
        <w:rPr>
          <w:rFonts w:ascii="Times New Roman" w:hAnsi="Times New Roman" w:cs="Times New Roman"/>
          <w:sz w:val="24"/>
          <w:szCs w:val="24"/>
          <w:lang w:val="es-ES_tradnl" w:eastAsia="es-CO"/>
        </w:rPr>
        <w:fldChar w:fldCharType="end"/>
      </w:r>
      <w:r w:rsidRPr="004046F5">
        <w:rPr>
          <w:rFonts w:ascii="Times New Roman" w:hAnsi="Times New Roman" w:cs="Times New Roman"/>
          <w:iCs/>
          <w:sz w:val="24"/>
          <w:szCs w:val="24"/>
          <w:lang w:val="es-ES" w:eastAsia="es-CO"/>
        </w:rPr>
        <w:t>,</w:t>
      </w:r>
      <w:r>
        <w:rPr>
          <w:rFonts w:ascii="Times New Roman" w:hAnsi="Times New Roman" w:cs="Times New Roman"/>
          <w:i/>
          <w:iCs/>
          <w:sz w:val="24"/>
          <w:szCs w:val="24"/>
          <w:lang w:val="es-ES" w:eastAsia="es-CO"/>
        </w:rPr>
        <w:t xml:space="preserve"> </w:t>
      </w:r>
      <w:r w:rsidRPr="004046F5">
        <w:rPr>
          <w:rFonts w:ascii="Times New Roman" w:hAnsi="Times New Roman" w:cs="Times New Roman"/>
          <w:iCs/>
          <w:sz w:val="24"/>
          <w:szCs w:val="24"/>
          <w:lang w:val="es-ES" w:eastAsia="es-CO"/>
        </w:rPr>
        <w:t>permitiendo la confluencia de contradicciones</w:t>
      </w:r>
      <w:r>
        <w:rPr>
          <w:rFonts w:ascii="Times New Roman" w:hAnsi="Times New Roman" w:cs="Times New Roman"/>
          <w:sz w:val="24"/>
          <w:szCs w:val="24"/>
          <w:lang w:val="es-ES" w:eastAsia="es-CO"/>
        </w:rPr>
        <w:t xml:space="preserve"> </w:t>
      </w:r>
      <w:r w:rsidR="00D972EA" w:rsidRPr="00580AAC">
        <w:rPr>
          <w:rFonts w:ascii="Times New Roman" w:hAnsi="Times New Roman" w:cs="Times New Roman"/>
          <w:sz w:val="24"/>
          <w:szCs w:val="24"/>
          <w:lang w:val="es-ES_tradnl" w:eastAsia="es-CO"/>
        </w:rPr>
        <w:fldChar w:fldCharType="begin"/>
      </w:r>
      <w:r w:rsidR="0055039E" w:rsidRPr="00580AAC">
        <w:rPr>
          <w:rFonts w:ascii="Times New Roman" w:hAnsi="Times New Roman" w:cs="Times New Roman"/>
          <w:sz w:val="24"/>
          <w:szCs w:val="24"/>
          <w:lang w:val="es-ES_tradnl" w:eastAsia="es-CO"/>
        </w:rPr>
        <w:instrText>ADDIN RW.CITE{{73 Lefebvre,Henri 1991}}</w:instrText>
      </w:r>
      <w:r w:rsidR="00D972EA" w:rsidRPr="00580AAC">
        <w:rPr>
          <w:rFonts w:ascii="Times New Roman" w:hAnsi="Times New Roman" w:cs="Times New Roman"/>
          <w:sz w:val="24"/>
          <w:szCs w:val="24"/>
          <w:lang w:val="es-ES_tradnl" w:eastAsia="es-CO"/>
        </w:rPr>
        <w:fldChar w:fldCharType="separate"/>
      </w:r>
      <w:r w:rsidR="0055039E" w:rsidRPr="00580AAC">
        <w:rPr>
          <w:rFonts w:ascii="Times New Roman" w:hAnsi="Times New Roman" w:cs="Times New Roman"/>
          <w:sz w:val="24"/>
          <w:szCs w:val="24"/>
          <w:lang w:val="es-ES_tradnl" w:eastAsia="es-CO"/>
        </w:rPr>
        <w:t>(Lefebvre, 1974</w:t>
      </w:r>
      <w:r w:rsidR="00343217">
        <w:rPr>
          <w:rFonts w:ascii="Times New Roman" w:hAnsi="Times New Roman" w:cs="Times New Roman"/>
          <w:sz w:val="24"/>
          <w:szCs w:val="24"/>
          <w:lang w:val="es-ES_tradnl" w:eastAsia="es-CO"/>
        </w:rPr>
        <w:t>[1991]</w:t>
      </w:r>
      <w:r w:rsidR="0055039E" w:rsidRPr="00580AAC">
        <w:rPr>
          <w:rFonts w:ascii="Times New Roman" w:hAnsi="Times New Roman" w:cs="Times New Roman"/>
          <w:sz w:val="24"/>
          <w:szCs w:val="24"/>
          <w:lang w:val="es-ES_tradnl" w:eastAsia="es-CO"/>
        </w:rPr>
        <w:t>)</w:t>
      </w:r>
      <w:r w:rsidR="00D972EA" w:rsidRPr="00580AAC">
        <w:rPr>
          <w:rFonts w:ascii="Times New Roman" w:hAnsi="Times New Roman" w:cs="Times New Roman"/>
          <w:sz w:val="24"/>
          <w:szCs w:val="24"/>
          <w:lang w:val="es-ES_tradnl" w:eastAsia="es-CO"/>
        </w:rPr>
        <w:fldChar w:fldCharType="end"/>
      </w:r>
      <w:r>
        <w:rPr>
          <w:rFonts w:ascii="Times New Roman" w:hAnsi="Times New Roman" w:cs="Times New Roman"/>
          <w:sz w:val="24"/>
          <w:szCs w:val="24"/>
          <w:lang w:val="es-ES_tradnl" w:eastAsia="es-CO"/>
        </w:rPr>
        <w:t>.</w:t>
      </w:r>
      <w:r w:rsidR="0055039E" w:rsidRPr="00580AAC">
        <w:rPr>
          <w:rFonts w:ascii="Times New Roman" w:hAnsi="Times New Roman" w:cs="Times New Roman"/>
          <w:sz w:val="24"/>
          <w:szCs w:val="24"/>
          <w:lang w:val="es-ES_tradnl" w:eastAsia="es-CO"/>
        </w:rPr>
        <w:t xml:space="preserve">  </w:t>
      </w:r>
      <w:r w:rsidR="00343217">
        <w:rPr>
          <w:rFonts w:ascii="Times New Roman" w:hAnsi="Times New Roman" w:cs="Times New Roman"/>
          <w:sz w:val="24"/>
          <w:szCs w:val="24"/>
          <w:lang w:val="es-ES" w:eastAsia="es-CO"/>
        </w:rPr>
        <w:t>De esas contradicciones nos limitaremos</w:t>
      </w:r>
      <w:r>
        <w:rPr>
          <w:rFonts w:ascii="Times New Roman" w:hAnsi="Times New Roman" w:cs="Times New Roman"/>
          <w:sz w:val="24"/>
          <w:szCs w:val="24"/>
          <w:lang w:val="es-ES" w:eastAsia="es-CO"/>
        </w:rPr>
        <w:t xml:space="preserve"> a enunciar una: la contradicción que emerge porque cierto tipo de prácticas, que están prohibidas y reguladas </w:t>
      </w:r>
      <w:r w:rsidR="00D972EA" w:rsidRPr="00580AAC">
        <w:rPr>
          <w:rFonts w:ascii="Times New Roman" w:hAnsi="Times New Roman" w:cs="Times New Roman"/>
          <w:sz w:val="24"/>
          <w:szCs w:val="24"/>
          <w:lang w:val="es-ES_tradnl" w:eastAsia="es-CO"/>
        </w:rPr>
        <w:fldChar w:fldCharType="begin"/>
      </w:r>
      <w:r w:rsidR="0055039E" w:rsidRPr="00580AAC">
        <w:rPr>
          <w:rFonts w:ascii="Times New Roman" w:hAnsi="Times New Roman" w:cs="Times New Roman"/>
          <w:sz w:val="24"/>
          <w:szCs w:val="24"/>
          <w:lang w:val="es-ES_tradnl" w:eastAsia="es-CO"/>
        </w:rPr>
        <w:instrText>ADDIN RW.CITE{{160 Ayuntamiento de Barcelona 2011}}</w:instrText>
      </w:r>
      <w:r w:rsidR="00D972EA" w:rsidRPr="00580AAC">
        <w:rPr>
          <w:rFonts w:ascii="Times New Roman" w:hAnsi="Times New Roman" w:cs="Times New Roman"/>
          <w:sz w:val="24"/>
          <w:szCs w:val="24"/>
          <w:lang w:val="es-ES_tradnl" w:eastAsia="es-CO"/>
        </w:rPr>
        <w:fldChar w:fldCharType="separate"/>
      </w:r>
      <w:r w:rsidR="0055039E" w:rsidRPr="00580AAC">
        <w:rPr>
          <w:rFonts w:ascii="Times New Roman" w:hAnsi="Times New Roman" w:cs="Times New Roman"/>
          <w:sz w:val="24"/>
          <w:szCs w:val="24"/>
          <w:lang w:val="es-ES_tradnl" w:eastAsia="es-CO"/>
        </w:rPr>
        <w:t>(Ayuntamiento de Barcelona, 2011)</w:t>
      </w:r>
      <w:r w:rsidR="00D972EA" w:rsidRPr="00580AAC">
        <w:rPr>
          <w:rFonts w:ascii="Times New Roman" w:hAnsi="Times New Roman" w:cs="Times New Roman"/>
          <w:sz w:val="24"/>
          <w:szCs w:val="24"/>
          <w:lang w:val="es-ES_tradnl" w:eastAsia="es-CO"/>
        </w:rPr>
        <w:fldChar w:fldCharType="end"/>
      </w:r>
      <w:r w:rsidR="0055039E" w:rsidRPr="00580AAC">
        <w:rPr>
          <w:rFonts w:ascii="Times New Roman" w:hAnsi="Times New Roman" w:cs="Times New Roman"/>
          <w:sz w:val="24"/>
          <w:szCs w:val="24"/>
          <w:lang w:val="es-ES_tradnl" w:eastAsia="es-CO"/>
        </w:rPr>
        <w:t xml:space="preserve"> ocurren en el día a día de una plaza y se insertan </w:t>
      </w:r>
      <w:r w:rsidR="00465B25">
        <w:rPr>
          <w:rFonts w:ascii="Times New Roman" w:hAnsi="Times New Roman" w:cs="Times New Roman"/>
          <w:sz w:val="24"/>
          <w:szCs w:val="24"/>
          <w:lang w:val="es-ES_tradnl" w:eastAsia="es-CO"/>
        </w:rPr>
        <w:t xml:space="preserve">de tal manera que hacen parte </w:t>
      </w:r>
      <w:r w:rsidR="0055039E" w:rsidRPr="00580AAC">
        <w:rPr>
          <w:rFonts w:ascii="Times New Roman" w:hAnsi="Times New Roman" w:cs="Times New Roman"/>
          <w:sz w:val="24"/>
          <w:szCs w:val="24"/>
          <w:lang w:val="es-ES_tradnl" w:eastAsia="es-CO"/>
        </w:rPr>
        <w:t>armónica</w:t>
      </w:r>
      <w:r w:rsidR="00465B25">
        <w:rPr>
          <w:rFonts w:ascii="Times New Roman" w:hAnsi="Times New Roman" w:cs="Times New Roman"/>
          <w:sz w:val="24"/>
          <w:szCs w:val="24"/>
          <w:lang w:val="es-ES_tradnl" w:eastAsia="es-CO"/>
        </w:rPr>
        <w:t xml:space="preserve"> de los flujos de la ciudad, </w:t>
      </w:r>
      <w:r w:rsidR="00465B25">
        <w:rPr>
          <w:rFonts w:ascii="Times New Roman" w:hAnsi="Times New Roman" w:cs="Times New Roman"/>
          <w:sz w:val="24"/>
          <w:szCs w:val="24"/>
          <w:lang w:val="es-ES" w:eastAsia="es-CO"/>
        </w:rPr>
        <w:t xml:space="preserve">es decir, que de tanto practicarse han llegado a constituir el espacio urbano tal y como se vive a diario. </w:t>
      </w:r>
      <w:r w:rsidR="00446551" w:rsidRPr="00580AAC">
        <w:rPr>
          <w:rFonts w:ascii="Times New Roman" w:hAnsi="Times New Roman" w:cs="Times New Roman"/>
          <w:sz w:val="24"/>
          <w:szCs w:val="24"/>
          <w:lang w:val="es-ES_tradnl" w:eastAsia="es-CO"/>
        </w:rPr>
        <w:t xml:space="preserve"> “</w:t>
      </w:r>
      <w:r w:rsidR="00FB46E7" w:rsidRPr="00580AAC">
        <w:rPr>
          <w:rFonts w:ascii="Times New Roman" w:hAnsi="Times New Roman" w:cs="Times New Roman"/>
          <w:sz w:val="24"/>
          <w:szCs w:val="24"/>
          <w:lang w:val="es-ES_tradnl" w:eastAsia="es-CO"/>
        </w:rPr>
        <w:t>Como señala Borja (2003) el principio definitorio del espacio público urbano no es tanto de naturaleza jurídica (la propiedad pública), como sociológica, (su uso y sobre</w:t>
      </w:r>
      <w:r w:rsidR="00446551" w:rsidRPr="00580AAC">
        <w:rPr>
          <w:rFonts w:ascii="Times New Roman" w:hAnsi="Times New Roman" w:cs="Times New Roman"/>
          <w:sz w:val="24"/>
          <w:szCs w:val="24"/>
          <w:lang w:val="es-ES_tradnl" w:eastAsia="es-CO"/>
        </w:rPr>
        <w:t xml:space="preserve">todo sus condiciones de acceso)” </w:t>
      </w:r>
      <w:r w:rsidR="00D972EA" w:rsidRPr="006A6BCB">
        <w:rPr>
          <w:rFonts w:ascii="Times New Roman" w:hAnsi="Times New Roman" w:cs="Times New Roman"/>
          <w:sz w:val="24"/>
          <w:szCs w:val="24"/>
        </w:rPr>
        <w:fldChar w:fldCharType="begin"/>
      </w:r>
      <w:r w:rsidR="006A6BCB" w:rsidRPr="006A6BCB">
        <w:rPr>
          <w:rFonts w:ascii="Times New Roman" w:hAnsi="Times New Roman" w:cs="Times New Roman"/>
          <w:sz w:val="24"/>
          <w:szCs w:val="24"/>
        </w:rPr>
        <w:instrText>ADDIN RW.CITE{{273 Aramburu Otazu,Mikel 2008}}</w:instrText>
      </w:r>
      <w:r w:rsidR="00D972EA" w:rsidRPr="006A6BCB">
        <w:rPr>
          <w:rFonts w:ascii="Times New Roman" w:hAnsi="Times New Roman" w:cs="Times New Roman"/>
          <w:sz w:val="24"/>
          <w:szCs w:val="24"/>
        </w:rPr>
        <w:fldChar w:fldCharType="separate"/>
      </w:r>
      <w:r w:rsidR="006A6BCB" w:rsidRPr="006A6BCB">
        <w:rPr>
          <w:rFonts w:ascii="Times New Roman" w:hAnsi="Times New Roman" w:cs="Times New Roman"/>
          <w:sz w:val="24"/>
          <w:szCs w:val="24"/>
        </w:rPr>
        <w:t>(Aramburu, 2008</w:t>
      </w:r>
      <w:r w:rsidR="00D972EA" w:rsidRPr="006A6BCB">
        <w:rPr>
          <w:rFonts w:ascii="Times New Roman" w:hAnsi="Times New Roman" w:cs="Times New Roman"/>
          <w:sz w:val="24"/>
          <w:szCs w:val="24"/>
        </w:rPr>
        <w:fldChar w:fldCharType="end"/>
      </w:r>
      <w:r w:rsidR="006A6BCB">
        <w:rPr>
          <w:rFonts w:ascii="Times New Roman" w:hAnsi="Times New Roman" w:cs="Times New Roman"/>
          <w:sz w:val="24"/>
          <w:szCs w:val="24"/>
        </w:rPr>
        <w:t>:</w:t>
      </w:r>
      <w:r w:rsidR="00446551" w:rsidRPr="006A6BCB">
        <w:rPr>
          <w:rFonts w:ascii="Times New Roman" w:hAnsi="Times New Roman" w:cs="Times New Roman"/>
          <w:sz w:val="24"/>
          <w:szCs w:val="24"/>
          <w:lang w:val="es-ES_tradnl" w:eastAsia="es-CO"/>
        </w:rPr>
        <w:t xml:space="preserve">145). </w:t>
      </w:r>
      <w:r w:rsidR="00FB46E7" w:rsidRPr="006A6BCB">
        <w:rPr>
          <w:rFonts w:ascii="Times New Roman" w:hAnsi="Times New Roman" w:cs="Times New Roman"/>
          <w:sz w:val="24"/>
          <w:szCs w:val="24"/>
          <w:lang w:val="es-ES_tradnl" w:eastAsia="es-CO"/>
        </w:rPr>
        <w:t xml:space="preserve"> </w:t>
      </w:r>
    </w:p>
    <w:p w:rsidR="000F1844" w:rsidRPr="00580AAC" w:rsidRDefault="000F1844" w:rsidP="008441CA">
      <w:pPr>
        <w:spacing w:before="100" w:beforeAutospacing="1" w:after="100" w:afterAutospacing="1" w:line="240" w:lineRule="auto"/>
        <w:jc w:val="both"/>
        <w:rPr>
          <w:rFonts w:ascii="Times New Roman" w:hAnsi="Times New Roman" w:cs="Times New Roman"/>
          <w:sz w:val="24"/>
          <w:szCs w:val="24"/>
          <w:lang w:val="es-ES_tradnl" w:eastAsia="es-CO"/>
        </w:rPr>
      </w:pPr>
    </w:p>
    <w:p w:rsidR="00B2507E" w:rsidRPr="00580AAC" w:rsidRDefault="00B2507E" w:rsidP="008441CA">
      <w:pPr>
        <w:spacing w:before="100" w:beforeAutospacing="1" w:after="100" w:afterAutospacing="1" w:line="240" w:lineRule="auto"/>
        <w:jc w:val="both"/>
        <w:rPr>
          <w:rFonts w:ascii="Times New Roman" w:hAnsi="Times New Roman" w:cs="Times New Roman"/>
          <w:b/>
          <w:sz w:val="24"/>
          <w:szCs w:val="24"/>
          <w:lang w:val="es-ES_tradnl" w:eastAsia="es-CO"/>
        </w:rPr>
      </w:pPr>
      <w:r w:rsidRPr="00580AAC">
        <w:rPr>
          <w:rFonts w:ascii="Times New Roman" w:hAnsi="Times New Roman" w:cs="Times New Roman"/>
          <w:b/>
          <w:sz w:val="24"/>
          <w:szCs w:val="24"/>
          <w:lang w:val="es-ES_tradnl" w:eastAsia="es-CO"/>
        </w:rPr>
        <w:t>ANTECEDENTES</w:t>
      </w:r>
    </w:p>
    <w:p w:rsidR="00424657" w:rsidRPr="001663C0" w:rsidRDefault="00424657" w:rsidP="008441CA">
      <w:pPr>
        <w:spacing w:before="100" w:beforeAutospacing="1" w:after="100" w:afterAutospacing="1" w:line="240" w:lineRule="auto"/>
        <w:jc w:val="both"/>
        <w:rPr>
          <w:rFonts w:ascii="Times New Roman" w:hAnsi="Times New Roman" w:cs="Times New Roman"/>
          <w:sz w:val="24"/>
          <w:szCs w:val="24"/>
          <w:lang w:val="es-ES_tradnl" w:eastAsia="es-CO"/>
        </w:rPr>
      </w:pPr>
      <w:r w:rsidRPr="001663C0">
        <w:rPr>
          <w:rFonts w:ascii="Times New Roman" w:hAnsi="Times New Roman" w:cs="Times New Roman"/>
          <w:sz w:val="24"/>
          <w:szCs w:val="24"/>
          <w:lang w:val="es-ES_tradnl" w:eastAsia="es-CO"/>
        </w:rPr>
        <w:t>El concepto de espacio se puede entender de diversas maneras, en  la geografía, es un elemento que permite controlar y crear diferencias entre poblaciones, de ahí que</w:t>
      </w:r>
      <w:r w:rsidR="00725CF3">
        <w:rPr>
          <w:rFonts w:ascii="Times New Roman" w:hAnsi="Times New Roman" w:cs="Times New Roman"/>
          <w:sz w:val="24"/>
          <w:szCs w:val="24"/>
          <w:lang w:val="es-ES_tradnl" w:eastAsia="es-CO"/>
        </w:rPr>
        <w:t>,</w:t>
      </w:r>
      <w:r w:rsidRPr="001663C0">
        <w:rPr>
          <w:rFonts w:ascii="Times New Roman" w:hAnsi="Times New Roman" w:cs="Times New Roman"/>
          <w:sz w:val="24"/>
          <w:szCs w:val="24"/>
          <w:lang w:val="es-ES_tradnl" w:eastAsia="es-CO"/>
        </w:rPr>
        <w:t xml:space="preserve"> se le vincule a una estrategia para demarcar territorios, definir fronteras, y establecer pertenencias </w:t>
      </w:r>
      <w:r w:rsidR="00D972EA" w:rsidRPr="001663C0">
        <w:rPr>
          <w:rFonts w:ascii="Times New Roman" w:hAnsi="Times New Roman" w:cs="Times New Roman"/>
          <w:sz w:val="24"/>
          <w:szCs w:val="24"/>
          <w:lang w:val="es-ES_tradnl" w:eastAsia="es-CO"/>
        </w:rPr>
        <w:fldChar w:fldCharType="begin"/>
      </w:r>
      <w:r w:rsidRPr="001663C0">
        <w:rPr>
          <w:rFonts w:ascii="Times New Roman" w:hAnsi="Times New Roman" w:cs="Times New Roman"/>
          <w:sz w:val="24"/>
          <w:szCs w:val="24"/>
          <w:lang w:val="es-ES_tradnl" w:eastAsia="es-CO"/>
        </w:rPr>
        <w:instrText>ADDIN RW.CITE{{108 Agnew,John A. 2005}}</w:instrText>
      </w:r>
      <w:r w:rsidR="00D972EA" w:rsidRPr="001663C0">
        <w:rPr>
          <w:rFonts w:ascii="Times New Roman" w:hAnsi="Times New Roman" w:cs="Times New Roman"/>
          <w:sz w:val="24"/>
          <w:szCs w:val="24"/>
          <w:lang w:val="es-ES_tradnl" w:eastAsia="es-CO"/>
        </w:rPr>
        <w:fldChar w:fldCharType="separate"/>
      </w:r>
      <w:r w:rsidRPr="001663C0">
        <w:rPr>
          <w:rFonts w:ascii="Times New Roman" w:hAnsi="Times New Roman" w:cs="Times New Roman"/>
          <w:sz w:val="24"/>
          <w:szCs w:val="24"/>
          <w:lang w:val="es-ES_tradnl" w:eastAsia="es-CO"/>
        </w:rPr>
        <w:t xml:space="preserve">(Agnew, </w:t>
      </w:r>
      <w:r w:rsidR="00343655">
        <w:rPr>
          <w:rFonts w:ascii="Times New Roman" w:hAnsi="Times New Roman" w:cs="Times New Roman"/>
          <w:sz w:val="24"/>
          <w:szCs w:val="24"/>
          <w:lang w:val="es-ES_tradnl" w:eastAsia="es-CO"/>
        </w:rPr>
        <w:t>1998[</w:t>
      </w:r>
      <w:r w:rsidRPr="001663C0">
        <w:rPr>
          <w:rFonts w:ascii="Times New Roman" w:hAnsi="Times New Roman" w:cs="Times New Roman"/>
          <w:sz w:val="24"/>
          <w:szCs w:val="24"/>
          <w:lang w:val="es-ES_tradnl" w:eastAsia="es-CO"/>
        </w:rPr>
        <w:t>2005</w:t>
      </w:r>
      <w:r w:rsidR="00343655">
        <w:rPr>
          <w:rFonts w:ascii="Times New Roman" w:hAnsi="Times New Roman" w:cs="Times New Roman"/>
          <w:sz w:val="24"/>
          <w:szCs w:val="24"/>
          <w:lang w:val="es-ES_tradnl" w:eastAsia="es-CO"/>
        </w:rPr>
        <w:t>]</w:t>
      </w:r>
      <w:r w:rsidRPr="001663C0">
        <w:rPr>
          <w:rFonts w:ascii="Times New Roman" w:hAnsi="Times New Roman" w:cs="Times New Roman"/>
          <w:sz w:val="24"/>
          <w:szCs w:val="24"/>
          <w:lang w:val="es-ES_tradnl" w:eastAsia="es-CO"/>
        </w:rPr>
        <w:t>)</w:t>
      </w:r>
      <w:r w:rsidR="00D972EA" w:rsidRPr="001663C0">
        <w:rPr>
          <w:rFonts w:ascii="Times New Roman" w:hAnsi="Times New Roman" w:cs="Times New Roman"/>
          <w:sz w:val="24"/>
          <w:szCs w:val="24"/>
          <w:lang w:val="es-ES_tradnl" w:eastAsia="es-CO"/>
        </w:rPr>
        <w:fldChar w:fldCharType="end"/>
      </w:r>
      <w:r w:rsidRPr="001663C0">
        <w:rPr>
          <w:rFonts w:ascii="Times New Roman" w:hAnsi="Times New Roman" w:cs="Times New Roman"/>
          <w:sz w:val="24"/>
          <w:szCs w:val="24"/>
          <w:lang w:val="es-ES_tradnl" w:eastAsia="es-CO"/>
        </w:rPr>
        <w:t>. La matemática y la física también usan el concepto pero lo desvinculan del mundo social</w:t>
      </w:r>
      <w:r w:rsidR="00725CF3">
        <w:rPr>
          <w:rFonts w:ascii="Times New Roman" w:hAnsi="Times New Roman" w:cs="Times New Roman"/>
          <w:sz w:val="24"/>
          <w:szCs w:val="24"/>
          <w:lang w:val="es-ES_tradnl" w:eastAsia="es-CO"/>
        </w:rPr>
        <w:t>,</w:t>
      </w:r>
      <w:r w:rsidRPr="001663C0">
        <w:rPr>
          <w:rFonts w:ascii="Times New Roman" w:hAnsi="Times New Roman" w:cs="Times New Roman"/>
          <w:sz w:val="24"/>
          <w:szCs w:val="24"/>
          <w:lang w:val="es-ES_tradnl" w:eastAsia="es-CO"/>
        </w:rPr>
        <w:t xml:space="preserve"> por tanto</w:t>
      </w:r>
      <w:r w:rsidR="00725CF3">
        <w:rPr>
          <w:rFonts w:ascii="Times New Roman" w:hAnsi="Times New Roman" w:cs="Times New Roman"/>
          <w:sz w:val="24"/>
          <w:szCs w:val="24"/>
          <w:lang w:val="es-ES_tradnl" w:eastAsia="es-CO"/>
        </w:rPr>
        <w:t>,</w:t>
      </w:r>
      <w:r w:rsidRPr="001663C0">
        <w:rPr>
          <w:rFonts w:ascii="Times New Roman" w:hAnsi="Times New Roman" w:cs="Times New Roman"/>
          <w:sz w:val="24"/>
          <w:szCs w:val="24"/>
          <w:lang w:val="es-ES_tradnl" w:eastAsia="es-CO"/>
        </w:rPr>
        <w:t xml:space="preserve"> de las relaciones </w:t>
      </w:r>
      <w:r w:rsidR="00D972EA" w:rsidRPr="001663C0">
        <w:rPr>
          <w:rFonts w:ascii="Times New Roman" w:hAnsi="Times New Roman" w:cs="Times New Roman"/>
          <w:sz w:val="24"/>
          <w:szCs w:val="24"/>
          <w:highlight w:val="red"/>
          <w:lang w:val="es-ES_tradnl" w:eastAsia="es-CO"/>
        </w:rPr>
        <w:fldChar w:fldCharType="begin"/>
      </w:r>
      <w:r w:rsidRPr="001663C0">
        <w:rPr>
          <w:rFonts w:ascii="Times New Roman" w:hAnsi="Times New Roman" w:cs="Times New Roman"/>
          <w:sz w:val="24"/>
          <w:szCs w:val="24"/>
          <w:highlight w:val="red"/>
          <w:lang w:val="es-ES_tradnl" w:eastAsia="es-CO"/>
        </w:rPr>
        <w:instrText>ADDIN RW.CITE{{73 Lefebvre,Henri 1991; 93 Foucault,Michel 1992}}</w:instrText>
      </w:r>
      <w:r w:rsidR="00D972EA" w:rsidRPr="001663C0">
        <w:rPr>
          <w:rFonts w:ascii="Times New Roman" w:hAnsi="Times New Roman" w:cs="Times New Roman"/>
          <w:sz w:val="24"/>
          <w:szCs w:val="24"/>
          <w:highlight w:val="red"/>
          <w:lang w:val="es-ES_tradnl" w:eastAsia="es-CO"/>
        </w:rPr>
        <w:fldChar w:fldCharType="separate"/>
      </w:r>
      <w:r w:rsidRPr="001663C0">
        <w:rPr>
          <w:rFonts w:ascii="Times New Roman" w:hAnsi="Times New Roman" w:cs="Times New Roman"/>
          <w:sz w:val="24"/>
          <w:szCs w:val="24"/>
        </w:rPr>
        <w:t>(Foucault, 1</w:t>
      </w:r>
      <w:r>
        <w:rPr>
          <w:rFonts w:ascii="Times New Roman" w:hAnsi="Times New Roman" w:cs="Times New Roman"/>
          <w:sz w:val="24"/>
          <w:szCs w:val="24"/>
        </w:rPr>
        <w:t>976</w:t>
      </w:r>
      <w:r w:rsidR="00343217">
        <w:rPr>
          <w:rFonts w:ascii="Times New Roman" w:hAnsi="Times New Roman" w:cs="Times New Roman"/>
          <w:sz w:val="24"/>
          <w:szCs w:val="24"/>
        </w:rPr>
        <w:t>[1998]</w:t>
      </w:r>
      <w:r>
        <w:rPr>
          <w:rFonts w:ascii="Times New Roman" w:hAnsi="Times New Roman" w:cs="Times New Roman"/>
          <w:sz w:val="24"/>
          <w:szCs w:val="24"/>
        </w:rPr>
        <w:t>; Lefebvre, 1974</w:t>
      </w:r>
      <w:r w:rsidR="00343217">
        <w:rPr>
          <w:rFonts w:ascii="Times New Roman" w:hAnsi="Times New Roman" w:cs="Times New Roman"/>
          <w:sz w:val="24"/>
          <w:szCs w:val="24"/>
        </w:rPr>
        <w:t>[1991]</w:t>
      </w:r>
      <w:r w:rsidRPr="001663C0">
        <w:rPr>
          <w:rFonts w:ascii="Times New Roman" w:hAnsi="Times New Roman" w:cs="Times New Roman"/>
          <w:sz w:val="24"/>
          <w:szCs w:val="24"/>
        </w:rPr>
        <w:t>)</w:t>
      </w:r>
      <w:r w:rsidR="00D972EA" w:rsidRPr="001663C0">
        <w:rPr>
          <w:rFonts w:ascii="Times New Roman" w:hAnsi="Times New Roman" w:cs="Times New Roman"/>
          <w:sz w:val="24"/>
          <w:szCs w:val="24"/>
          <w:highlight w:val="red"/>
          <w:lang w:val="es-ES_tradnl" w:eastAsia="es-CO"/>
        </w:rPr>
        <w:fldChar w:fldCharType="end"/>
      </w:r>
      <w:r w:rsidRPr="001663C0">
        <w:rPr>
          <w:rFonts w:ascii="Times New Roman" w:hAnsi="Times New Roman" w:cs="Times New Roman"/>
          <w:sz w:val="24"/>
          <w:szCs w:val="24"/>
          <w:lang w:val="es-ES_tradnl" w:eastAsia="es-CO"/>
        </w:rPr>
        <w:t xml:space="preserve">.  </w:t>
      </w:r>
    </w:p>
    <w:p w:rsidR="002134C4" w:rsidRPr="00580AAC" w:rsidRDefault="002134C4" w:rsidP="008441CA">
      <w:pPr>
        <w:spacing w:before="100" w:beforeAutospacing="1" w:after="100" w:afterAutospacing="1" w:line="240" w:lineRule="auto"/>
        <w:jc w:val="both"/>
        <w:rPr>
          <w:rFonts w:ascii="Times New Roman" w:hAnsi="Times New Roman" w:cs="Times New Roman"/>
          <w:sz w:val="24"/>
          <w:szCs w:val="24"/>
          <w:lang w:val="es-ES_tradnl" w:eastAsia="es-CO"/>
        </w:rPr>
      </w:pPr>
    </w:p>
    <w:p w:rsidR="00FB46E7" w:rsidRDefault="00465B25" w:rsidP="008441CA">
      <w:pPr>
        <w:spacing w:before="100" w:beforeAutospacing="1" w:after="100" w:afterAutospacing="1" w:line="240" w:lineRule="auto"/>
        <w:jc w:val="both"/>
        <w:rPr>
          <w:rFonts w:ascii="Times New Roman" w:hAnsi="Times New Roman" w:cs="Times New Roman"/>
          <w:sz w:val="24"/>
          <w:szCs w:val="24"/>
          <w:lang w:val="es-ES_tradnl" w:eastAsia="es-CO"/>
        </w:rPr>
      </w:pPr>
      <w:r>
        <w:rPr>
          <w:rFonts w:ascii="Times New Roman" w:hAnsi="Times New Roman" w:cs="Times New Roman"/>
          <w:sz w:val="24"/>
          <w:szCs w:val="24"/>
          <w:lang w:val="es-ES" w:eastAsia="es-CO"/>
        </w:rPr>
        <w:t xml:space="preserve">Para trascender las diferentes formas de estudiar el espacio y superar los marcos generales que consideran al espacio como un contenedor, o aquello que ocupan los objetos, o la </w:t>
      </w:r>
      <w:r>
        <w:rPr>
          <w:rFonts w:ascii="Times New Roman" w:hAnsi="Times New Roman" w:cs="Times New Roman"/>
          <w:sz w:val="24"/>
          <w:szCs w:val="24"/>
          <w:lang w:val="es-ES" w:eastAsia="es-CO"/>
        </w:rPr>
        <w:lastRenderedPageBreak/>
        <w:t xml:space="preserve">distancia entre dos cuerpos o la extensión de algo </w:t>
      </w:r>
      <w:r w:rsidR="00D972EA" w:rsidRPr="00580AAC">
        <w:rPr>
          <w:rFonts w:ascii="Times New Roman" w:hAnsi="Times New Roman" w:cs="Times New Roman"/>
          <w:sz w:val="24"/>
          <w:szCs w:val="24"/>
          <w:lang w:val="es-ES_tradnl" w:eastAsia="es-CO"/>
        </w:rPr>
        <w:fldChar w:fldCharType="begin"/>
      </w:r>
      <w:r w:rsidR="00FB46E7" w:rsidRPr="00580AAC">
        <w:rPr>
          <w:rFonts w:ascii="Times New Roman" w:hAnsi="Times New Roman" w:cs="Times New Roman"/>
          <w:sz w:val="24"/>
          <w:szCs w:val="24"/>
          <w:lang w:val="es-ES_tradnl" w:eastAsia="es-CO"/>
        </w:rPr>
        <w:instrText>ADDIN RW.CITE{{99 Vivas i Elias,Pep 2005}}</w:instrText>
      </w:r>
      <w:r w:rsidR="00D972EA" w:rsidRPr="00580AAC">
        <w:rPr>
          <w:rFonts w:ascii="Times New Roman" w:hAnsi="Times New Roman" w:cs="Times New Roman"/>
          <w:sz w:val="24"/>
          <w:szCs w:val="24"/>
          <w:lang w:val="es-ES_tradnl" w:eastAsia="es-CO"/>
        </w:rPr>
        <w:fldChar w:fldCharType="separate"/>
      </w:r>
      <w:r w:rsidR="00FB46E7" w:rsidRPr="00580AAC">
        <w:rPr>
          <w:rFonts w:ascii="Times New Roman" w:hAnsi="Times New Roman" w:cs="Times New Roman"/>
          <w:sz w:val="24"/>
          <w:szCs w:val="24"/>
          <w:lang w:val="es-ES_tradnl" w:eastAsia="es-CO"/>
        </w:rPr>
        <w:t>(Vivas, 2005)</w:t>
      </w:r>
      <w:r w:rsidR="00D972EA" w:rsidRPr="00580AAC">
        <w:rPr>
          <w:rFonts w:ascii="Times New Roman" w:hAnsi="Times New Roman" w:cs="Times New Roman"/>
          <w:sz w:val="24"/>
          <w:szCs w:val="24"/>
          <w:lang w:val="es-ES_tradnl" w:eastAsia="es-CO"/>
        </w:rPr>
        <w:fldChar w:fldCharType="end"/>
      </w:r>
      <w:r w:rsidR="00FB46E7" w:rsidRPr="00580AAC">
        <w:rPr>
          <w:rFonts w:ascii="Times New Roman" w:hAnsi="Times New Roman" w:cs="Times New Roman"/>
          <w:sz w:val="24"/>
          <w:szCs w:val="24"/>
          <w:lang w:val="es-ES_tradnl" w:eastAsia="es-CO"/>
        </w:rPr>
        <w:t xml:space="preserve">, </w:t>
      </w:r>
      <w:r w:rsidR="006724BD">
        <w:rPr>
          <w:rFonts w:ascii="Times New Roman" w:hAnsi="Times New Roman" w:cs="Times New Roman"/>
          <w:sz w:val="24"/>
          <w:szCs w:val="24"/>
          <w:lang w:val="es-ES_tradnl" w:eastAsia="es-CO"/>
        </w:rPr>
        <w:t>otros</w:t>
      </w:r>
      <w:r w:rsidR="00FB46E7" w:rsidRPr="00580AAC">
        <w:rPr>
          <w:rFonts w:ascii="Times New Roman" w:hAnsi="Times New Roman" w:cs="Times New Roman"/>
          <w:sz w:val="24"/>
          <w:szCs w:val="24"/>
          <w:lang w:val="es-ES_tradnl" w:eastAsia="es-CO"/>
        </w:rPr>
        <w:t xml:space="preserve"> autores han introducido elementos para  comprender la complejidad de la vida a través de dimensiones espaciales, sociales e históricas, por ejemplo: </w:t>
      </w:r>
      <w:r w:rsidR="006724BD">
        <w:rPr>
          <w:rFonts w:ascii="Times New Roman" w:hAnsi="Times New Roman" w:cs="Times New Roman"/>
          <w:sz w:val="24"/>
          <w:szCs w:val="24"/>
          <w:lang w:val="es-ES_tradnl" w:eastAsia="es-CO"/>
        </w:rPr>
        <w:t xml:space="preserve">la idea de </w:t>
      </w:r>
      <w:r w:rsidR="00FB46E7" w:rsidRPr="00580AAC">
        <w:rPr>
          <w:rFonts w:ascii="Times New Roman" w:hAnsi="Times New Roman" w:cs="Times New Roman"/>
          <w:sz w:val="24"/>
          <w:szCs w:val="24"/>
          <w:lang w:val="es-ES_tradnl" w:eastAsia="es-CO"/>
        </w:rPr>
        <w:t xml:space="preserve">espacio concebido, percibido y vivido </w:t>
      </w:r>
      <w:r w:rsidR="00D972EA" w:rsidRPr="00580AAC">
        <w:rPr>
          <w:rFonts w:ascii="Times New Roman" w:hAnsi="Times New Roman" w:cs="Times New Roman"/>
          <w:sz w:val="24"/>
          <w:szCs w:val="24"/>
          <w:lang w:val="es-ES_tradnl" w:eastAsia="es-CO"/>
        </w:rPr>
        <w:fldChar w:fldCharType="begin"/>
      </w:r>
      <w:r w:rsidR="00FB46E7" w:rsidRPr="00580AAC">
        <w:rPr>
          <w:rFonts w:ascii="Times New Roman" w:hAnsi="Times New Roman" w:cs="Times New Roman"/>
          <w:sz w:val="24"/>
          <w:szCs w:val="24"/>
          <w:lang w:val="es-ES_tradnl" w:eastAsia="es-CO"/>
        </w:rPr>
        <w:instrText>ADDIN RW.CITE{{73 Lefebvre,Henri 1991}}</w:instrText>
      </w:r>
      <w:r w:rsidR="00D972EA" w:rsidRPr="00580AAC">
        <w:rPr>
          <w:rFonts w:ascii="Times New Roman" w:hAnsi="Times New Roman" w:cs="Times New Roman"/>
          <w:sz w:val="24"/>
          <w:szCs w:val="24"/>
          <w:lang w:val="es-ES_tradnl" w:eastAsia="es-CO"/>
        </w:rPr>
        <w:fldChar w:fldCharType="separate"/>
      </w:r>
      <w:r w:rsidR="00FB46E7" w:rsidRPr="00580AAC">
        <w:rPr>
          <w:rFonts w:ascii="Times New Roman" w:hAnsi="Times New Roman" w:cs="Times New Roman"/>
          <w:sz w:val="24"/>
          <w:szCs w:val="24"/>
          <w:lang w:val="es-ES_tradnl" w:eastAsia="es-CO"/>
        </w:rPr>
        <w:t>(Lefebvre, 1974</w:t>
      </w:r>
      <w:r w:rsidR="00343217">
        <w:rPr>
          <w:rFonts w:ascii="Times New Roman" w:hAnsi="Times New Roman" w:cs="Times New Roman"/>
          <w:sz w:val="24"/>
          <w:szCs w:val="24"/>
          <w:lang w:val="es-ES_tradnl" w:eastAsia="es-CO"/>
        </w:rPr>
        <w:t>[1991]</w:t>
      </w:r>
      <w:r w:rsidR="00FB46E7" w:rsidRPr="00580AAC">
        <w:rPr>
          <w:rFonts w:ascii="Times New Roman" w:hAnsi="Times New Roman" w:cs="Times New Roman"/>
          <w:sz w:val="24"/>
          <w:szCs w:val="24"/>
          <w:lang w:val="es-ES_tradnl" w:eastAsia="es-CO"/>
        </w:rPr>
        <w:t>)</w:t>
      </w:r>
      <w:r w:rsidR="00D972EA" w:rsidRPr="00580AAC">
        <w:rPr>
          <w:rFonts w:ascii="Times New Roman" w:hAnsi="Times New Roman" w:cs="Times New Roman"/>
          <w:sz w:val="24"/>
          <w:szCs w:val="24"/>
          <w:lang w:val="es-ES_tradnl" w:eastAsia="es-CO"/>
        </w:rPr>
        <w:fldChar w:fldCharType="end"/>
      </w:r>
      <w:r w:rsidR="00446551" w:rsidRPr="00580AAC">
        <w:rPr>
          <w:rFonts w:ascii="Times New Roman" w:hAnsi="Times New Roman" w:cs="Times New Roman"/>
          <w:sz w:val="24"/>
          <w:szCs w:val="24"/>
          <w:lang w:val="es-ES_tradnl" w:eastAsia="es-CO"/>
        </w:rPr>
        <w:t>;</w:t>
      </w:r>
      <w:r w:rsidR="00FB46E7" w:rsidRPr="00580AAC">
        <w:rPr>
          <w:rFonts w:ascii="Times New Roman" w:hAnsi="Times New Roman" w:cs="Times New Roman"/>
          <w:sz w:val="24"/>
          <w:szCs w:val="24"/>
          <w:lang w:val="es-ES_tradnl" w:eastAsia="es-CO"/>
        </w:rPr>
        <w:t xml:space="preserve"> la interacción del proceso social y la forma espacial con una conceptualización de la justicia social </w:t>
      </w:r>
      <w:r w:rsidR="00D972EA" w:rsidRPr="00580AAC">
        <w:rPr>
          <w:rFonts w:ascii="Times New Roman" w:hAnsi="Times New Roman" w:cs="Times New Roman"/>
          <w:sz w:val="24"/>
          <w:szCs w:val="24"/>
          <w:lang w:val="es-ES_tradnl" w:eastAsia="es-CO"/>
        </w:rPr>
        <w:fldChar w:fldCharType="begin"/>
      </w:r>
      <w:r w:rsidR="00FB46E7" w:rsidRPr="00580AAC">
        <w:rPr>
          <w:rFonts w:ascii="Times New Roman" w:hAnsi="Times New Roman" w:cs="Times New Roman"/>
          <w:sz w:val="24"/>
          <w:szCs w:val="24"/>
          <w:lang w:val="es-ES_tradnl" w:eastAsia="es-CO"/>
        </w:rPr>
        <w:instrText>ADDIN RW.CITE{{272 Harvey,David 1988}}</w:instrText>
      </w:r>
      <w:r w:rsidR="00D972EA" w:rsidRPr="00580AAC">
        <w:rPr>
          <w:rFonts w:ascii="Times New Roman" w:hAnsi="Times New Roman" w:cs="Times New Roman"/>
          <w:sz w:val="24"/>
          <w:szCs w:val="24"/>
          <w:lang w:val="es-ES_tradnl" w:eastAsia="es-CO"/>
        </w:rPr>
        <w:fldChar w:fldCharType="separate"/>
      </w:r>
      <w:r w:rsidR="00FB46E7" w:rsidRPr="00580AAC">
        <w:rPr>
          <w:rFonts w:ascii="Times New Roman" w:hAnsi="Times New Roman" w:cs="Times New Roman"/>
          <w:sz w:val="24"/>
          <w:szCs w:val="24"/>
          <w:lang w:val="es-ES_tradnl" w:eastAsia="es-CO"/>
        </w:rPr>
        <w:t xml:space="preserve">(Harvey, </w:t>
      </w:r>
      <w:r w:rsidR="00446551" w:rsidRPr="00580AAC">
        <w:rPr>
          <w:rFonts w:ascii="Times New Roman" w:hAnsi="Times New Roman" w:cs="Times New Roman"/>
          <w:sz w:val="24"/>
          <w:szCs w:val="24"/>
          <w:lang w:val="es-ES_tradnl" w:eastAsia="es-CO"/>
        </w:rPr>
        <w:t>1973</w:t>
      </w:r>
      <w:r w:rsidR="00343217">
        <w:rPr>
          <w:rFonts w:ascii="Times New Roman" w:hAnsi="Times New Roman" w:cs="Times New Roman"/>
          <w:sz w:val="24"/>
          <w:szCs w:val="24"/>
          <w:lang w:val="es-ES_tradnl" w:eastAsia="es-CO"/>
        </w:rPr>
        <w:t>[1998]</w:t>
      </w:r>
      <w:r w:rsidR="00FB46E7" w:rsidRPr="00580AAC">
        <w:rPr>
          <w:rFonts w:ascii="Times New Roman" w:hAnsi="Times New Roman" w:cs="Times New Roman"/>
          <w:sz w:val="24"/>
          <w:szCs w:val="24"/>
          <w:lang w:val="es-ES_tradnl" w:eastAsia="es-CO"/>
        </w:rPr>
        <w:t>)</w:t>
      </w:r>
      <w:r w:rsidR="00D972EA" w:rsidRPr="00580AAC">
        <w:rPr>
          <w:rFonts w:ascii="Times New Roman" w:hAnsi="Times New Roman" w:cs="Times New Roman"/>
          <w:sz w:val="24"/>
          <w:szCs w:val="24"/>
          <w:lang w:val="es-ES_tradnl" w:eastAsia="es-CO"/>
        </w:rPr>
        <w:fldChar w:fldCharType="end"/>
      </w:r>
      <w:r w:rsidR="00446551" w:rsidRPr="00580AAC">
        <w:rPr>
          <w:rFonts w:ascii="Times New Roman" w:hAnsi="Times New Roman" w:cs="Times New Roman"/>
          <w:sz w:val="24"/>
          <w:szCs w:val="24"/>
          <w:lang w:val="es-ES_tradnl" w:eastAsia="es-CO"/>
        </w:rPr>
        <w:t>;</w:t>
      </w:r>
      <w:r w:rsidR="00FB46E7" w:rsidRPr="00580AAC">
        <w:rPr>
          <w:rFonts w:ascii="Times New Roman" w:hAnsi="Times New Roman" w:cs="Times New Roman"/>
          <w:sz w:val="24"/>
          <w:szCs w:val="24"/>
          <w:lang w:val="es-ES_tradnl" w:eastAsia="es-CO"/>
        </w:rPr>
        <w:t xml:space="preserve"> el </w:t>
      </w:r>
      <w:r w:rsidR="006724BD">
        <w:rPr>
          <w:rFonts w:ascii="Times New Roman" w:hAnsi="Times New Roman" w:cs="Times New Roman"/>
          <w:sz w:val="24"/>
          <w:szCs w:val="24"/>
          <w:lang w:val="es-ES_tradnl" w:eastAsia="es-CO"/>
        </w:rPr>
        <w:t>Primer,  el S</w:t>
      </w:r>
      <w:r w:rsidR="00FB46E7" w:rsidRPr="00580AAC">
        <w:rPr>
          <w:rFonts w:ascii="Times New Roman" w:hAnsi="Times New Roman" w:cs="Times New Roman"/>
          <w:sz w:val="24"/>
          <w:szCs w:val="24"/>
          <w:lang w:val="es-ES_tradnl" w:eastAsia="es-CO"/>
        </w:rPr>
        <w:t xml:space="preserve">egundo y </w:t>
      </w:r>
      <w:r w:rsidR="006724BD">
        <w:rPr>
          <w:rFonts w:ascii="Times New Roman" w:hAnsi="Times New Roman" w:cs="Times New Roman"/>
          <w:sz w:val="24"/>
          <w:szCs w:val="24"/>
          <w:lang w:val="es-ES_tradnl" w:eastAsia="es-CO"/>
        </w:rPr>
        <w:t>el T</w:t>
      </w:r>
      <w:r w:rsidR="00FB46E7" w:rsidRPr="00580AAC">
        <w:rPr>
          <w:rFonts w:ascii="Times New Roman" w:hAnsi="Times New Roman" w:cs="Times New Roman"/>
          <w:sz w:val="24"/>
          <w:szCs w:val="24"/>
          <w:lang w:val="es-ES_tradnl" w:eastAsia="es-CO"/>
        </w:rPr>
        <w:t xml:space="preserve">ercer espacio </w:t>
      </w:r>
      <w:r w:rsidR="00D972EA" w:rsidRPr="00580AAC">
        <w:rPr>
          <w:rFonts w:ascii="Times New Roman" w:hAnsi="Times New Roman" w:cs="Times New Roman"/>
          <w:sz w:val="24"/>
          <w:szCs w:val="24"/>
          <w:lang w:val="es-ES_tradnl" w:eastAsia="es-CO"/>
        </w:rPr>
        <w:fldChar w:fldCharType="begin"/>
      </w:r>
      <w:r w:rsidR="00FB46E7" w:rsidRPr="00580AAC">
        <w:rPr>
          <w:rFonts w:ascii="Times New Roman" w:hAnsi="Times New Roman" w:cs="Times New Roman"/>
          <w:sz w:val="24"/>
          <w:szCs w:val="24"/>
          <w:lang w:val="es-ES_tradnl" w:eastAsia="es-CO"/>
        </w:rPr>
        <w:instrText>ADDIN RW.CITE{{271 Soja,Edward W. 1996; 270 Soja,Edward W. 2008}}</w:instrText>
      </w:r>
      <w:r w:rsidR="00D972EA" w:rsidRPr="00580AAC">
        <w:rPr>
          <w:rFonts w:ascii="Times New Roman" w:hAnsi="Times New Roman" w:cs="Times New Roman"/>
          <w:sz w:val="24"/>
          <w:szCs w:val="24"/>
          <w:lang w:val="es-ES_tradnl" w:eastAsia="es-CO"/>
        </w:rPr>
        <w:fldChar w:fldCharType="separate"/>
      </w:r>
      <w:r w:rsidR="00FB46E7" w:rsidRPr="00580AAC">
        <w:rPr>
          <w:rFonts w:ascii="Times New Roman" w:hAnsi="Times New Roman" w:cs="Times New Roman"/>
          <w:sz w:val="24"/>
          <w:szCs w:val="24"/>
          <w:lang w:val="es-ES_tradnl" w:eastAsia="es-CO"/>
        </w:rPr>
        <w:t>(Soja, 1996; Soja, 200</w:t>
      </w:r>
      <w:r w:rsidR="004A3747">
        <w:rPr>
          <w:rFonts w:ascii="Times New Roman" w:hAnsi="Times New Roman" w:cs="Times New Roman"/>
          <w:sz w:val="24"/>
          <w:szCs w:val="24"/>
          <w:lang w:val="es-ES_tradnl" w:eastAsia="es-CO"/>
        </w:rPr>
        <w:t>0</w:t>
      </w:r>
      <w:r w:rsidR="00343217">
        <w:rPr>
          <w:rFonts w:ascii="Times New Roman" w:hAnsi="Times New Roman" w:cs="Times New Roman"/>
          <w:sz w:val="24"/>
          <w:szCs w:val="24"/>
          <w:lang w:val="es-ES_tradnl" w:eastAsia="es-CO"/>
        </w:rPr>
        <w:t>[2008</w:t>
      </w:r>
      <w:r w:rsidR="008A3377">
        <w:rPr>
          <w:rFonts w:ascii="Times New Roman" w:hAnsi="Times New Roman" w:cs="Times New Roman"/>
          <w:sz w:val="24"/>
          <w:szCs w:val="24"/>
          <w:lang w:val="es-ES_tradnl" w:eastAsia="es-CO"/>
        </w:rPr>
        <w:t>]</w:t>
      </w:r>
      <w:r w:rsidR="00FB46E7" w:rsidRPr="00580AAC">
        <w:rPr>
          <w:rFonts w:ascii="Times New Roman" w:hAnsi="Times New Roman" w:cs="Times New Roman"/>
          <w:sz w:val="24"/>
          <w:szCs w:val="24"/>
          <w:lang w:val="es-ES_tradnl" w:eastAsia="es-CO"/>
        </w:rPr>
        <w:t>)</w:t>
      </w:r>
      <w:r w:rsidR="00D972EA" w:rsidRPr="00580AAC">
        <w:rPr>
          <w:rFonts w:ascii="Times New Roman" w:hAnsi="Times New Roman" w:cs="Times New Roman"/>
          <w:sz w:val="24"/>
          <w:szCs w:val="24"/>
          <w:lang w:val="es-ES_tradnl" w:eastAsia="es-CO"/>
        </w:rPr>
        <w:fldChar w:fldCharType="end"/>
      </w:r>
      <w:r w:rsidR="00446551" w:rsidRPr="00580AAC">
        <w:rPr>
          <w:rFonts w:ascii="Times New Roman" w:hAnsi="Times New Roman" w:cs="Times New Roman"/>
          <w:sz w:val="24"/>
          <w:szCs w:val="24"/>
          <w:lang w:val="es-ES_tradnl" w:eastAsia="es-CO"/>
        </w:rPr>
        <w:t>;</w:t>
      </w:r>
      <w:r w:rsidR="00FB46E7" w:rsidRPr="00580AAC">
        <w:rPr>
          <w:rFonts w:ascii="Times New Roman" w:hAnsi="Times New Roman" w:cs="Times New Roman"/>
          <w:sz w:val="24"/>
          <w:szCs w:val="24"/>
          <w:lang w:val="es-ES_tradnl" w:eastAsia="es-CO"/>
        </w:rPr>
        <w:t xml:space="preserve"> </w:t>
      </w:r>
      <w:r w:rsidR="006724BD">
        <w:rPr>
          <w:rFonts w:ascii="Times New Roman" w:hAnsi="Times New Roman" w:cs="Times New Roman"/>
          <w:sz w:val="24"/>
          <w:szCs w:val="24"/>
          <w:lang w:val="es-ES_tradnl" w:eastAsia="es-CO"/>
        </w:rPr>
        <w:t xml:space="preserve">y dentro de las ciencias sociales la mención a la importancia del espacio como constructor de </w:t>
      </w:r>
      <w:r w:rsidR="006724BD" w:rsidRPr="00424657">
        <w:rPr>
          <w:rFonts w:ascii="Times New Roman" w:hAnsi="Times New Roman" w:cs="Times New Roman"/>
          <w:sz w:val="24"/>
          <w:szCs w:val="24"/>
          <w:lang w:val="es-ES_tradnl" w:eastAsia="es-CO"/>
        </w:rPr>
        <w:t>realidad (</w:t>
      </w:r>
      <w:r w:rsidR="00424657" w:rsidRPr="00424657">
        <w:rPr>
          <w:rFonts w:ascii="Times New Roman" w:hAnsi="Times New Roman" w:cs="Times New Roman"/>
          <w:sz w:val="24"/>
          <w:szCs w:val="24"/>
        </w:rPr>
        <w:t>Foucault, 19</w:t>
      </w:r>
      <w:r w:rsidR="00424657">
        <w:rPr>
          <w:rFonts w:ascii="Times New Roman" w:hAnsi="Times New Roman" w:cs="Times New Roman"/>
          <w:sz w:val="24"/>
          <w:szCs w:val="24"/>
        </w:rPr>
        <w:t>66</w:t>
      </w:r>
      <w:r w:rsidR="008A3377">
        <w:rPr>
          <w:rFonts w:ascii="Times New Roman" w:hAnsi="Times New Roman" w:cs="Times New Roman"/>
          <w:sz w:val="24"/>
          <w:szCs w:val="24"/>
        </w:rPr>
        <w:t>[1974]</w:t>
      </w:r>
      <w:r w:rsidR="006724BD" w:rsidRPr="00424657">
        <w:rPr>
          <w:rFonts w:ascii="Times New Roman" w:hAnsi="Times New Roman" w:cs="Times New Roman"/>
          <w:sz w:val="24"/>
          <w:szCs w:val="24"/>
          <w:lang w:val="es-ES_tradnl" w:eastAsia="es-CO"/>
        </w:rPr>
        <w:t xml:space="preserve">) y en la </w:t>
      </w:r>
      <w:r w:rsidR="00FB46E7" w:rsidRPr="00424657">
        <w:rPr>
          <w:rFonts w:ascii="Times New Roman" w:hAnsi="Times New Roman" w:cs="Times New Roman"/>
          <w:sz w:val="24"/>
          <w:szCs w:val="24"/>
          <w:lang w:val="es-ES_tradnl" w:eastAsia="es-CO"/>
        </w:rPr>
        <w:t>psicología</w:t>
      </w:r>
      <w:r w:rsidR="00FB46E7" w:rsidRPr="00580AAC">
        <w:rPr>
          <w:rFonts w:ascii="Times New Roman" w:hAnsi="Times New Roman" w:cs="Times New Roman"/>
          <w:sz w:val="24"/>
          <w:szCs w:val="24"/>
          <w:lang w:val="es-ES_tradnl" w:eastAsia="es-CO"/>
        </w:rPr>
        <w:t xml:space="preserve"> social, el intento de conjugar el lenguaje, las imágenes y el espacio </w:t>
      </w:r>
      <w:r w:rsidR="00D972EA" w:rsidRPr="00580AAC">
        <w:rPr>
          <w:rFonts w:ascii="Times New Roman" w:hAnsi="Times New Roman" w:cs="Times New Roman"/>
          <w:sz w:val="24"/>
          <w:szCs w:val="24"/>
          <w:lang w:val="es-ES_tradnl" w:eastAsia="es-CO"/>
        </w:rPr>
        <w:fldChar w:fldCharType="begin"/>
      </w:r>
      <w:r w:rsidR="00FB46E7" w:rsidRPr="00580AAC">
        <w:rPr>
          <w:rFonts w:ascii="Times New Roman" w:hAnsi="Times New Roman" w:cs="Times New Roman"/>
          <w:sz w:val="24"/>
          <w:szCs w:val="24"/>
          <w:lang w:val="es-ES_tradnl" w:eastAsia="es-CO"/>
        </w:rPr>
        <w:instrText>ADDIN RW.CITE{{67 Fernández Christlieb,Pablo 1994}}</w:instrText>
      </w:r>
      <w:r w:rsidR="00D972EA" w:rsidRPr="00580AAC">
        <w:rPr>
          <w:rFonts w:ascii="Times New Roman" w:hAnsi="Times New Roman" w:cs="Times New Roman"/>
          <w:sz w:val="24"/>
          <w:szCs w:val="24"/>
          <w:lang w:val="es-ES_tradnl" w:eastAsia="es-CO"/>
        </w:rPr>
        <w:fldChar w:fldCharType="separate"/>
      </w:r>
      <w:r w:rsidR="00FB46E7" w:rsidRPr="00580AAC">
        <w:rPr>
          <w:rFonts w:ascii="Times New Roman" w:hAnsi="Times New Roman" w:cs="Times New Roman"/>
          <w:sz w:val="24"/>
          <w:szCs w:val="24"/>
        </w:rPr>
        <w:t>(</w:t>
      </w:r>
      <w:r w:rsidR="00424657" w:rsidRPr="00424657">
        <w:rPr>
          <w:rFonts w:ascii="Times New Roman" w:hAnsi="Times New Roman" w:cs="Times New Roman"/>
          <w:sz w:val="24"/>
          <w:szCs w:val="24"/>
        </w:rPr>
        <w:t xml:space="preserve"> Foucault, 1976</w:t>
      </w:r>
      <w:r w:rsidR="008A3377">
        <w:rPr>
          <w:rFonts w:ascii="Times New Roman" w:hAnsi="Times New Roman" w:cs="Times New Roman"/>
          <w:sz w:val="24"/>
          <w:szCs w:val="24"/>
        </w:rPr>
        <w:t>[1998]</w:t>
      </w:r>
      <w:r w:rsidR="00424657">
        <w:rPr>
          <w:rFonts w:ascii="Times New Roman" w:hAnsi="Times New Roman" w:cs="Times New Roman"/>
          <w:sz w:val="24"/>
          <w:szCs w:val="24"/>
        </w:rPr>
        <w:t xml:space="preserve">; </w:t>
      </w:r>
      <w:r w:rsidR="00FB46E7" w:rsidRPr="00580AAC">
        <w:rPr>
          <w:rFonts w:ascii="Times New Roman" w:hAnsi="Times New Roman" w:cs="Times New Roman"/>
          <w:sz w:val="24"/>
          <w:szCs w:val="24"/>
        </w:rPr>
        <w:t>Fernández, 1994)</w:t>
      </w:r>
      <w:r w:rsidR="00D972EA" w:rsidRPr="00580AAC">
        <w:rPr>
          <w:rFonts w:ascii="Times New Roman" w:hAnsi="Times New Roman" w:cs="Times New Roman"/>
          <w:sz w:val="24"/>
          <w:szCs w:val="24"/>
          <w:lang w:val="es-ES_tradnl" w:eastAsia="es-CO"/>
        </w:rPr>
        <w:fldChar w:fldCharType="end"/>
      </w:r>
      <w:r w:rsidR="00FB46E7" w:rsidRPr="00580AAC">
        <w:rPr>
          <w:rFonts w:ascii="Times New Roman" w:hAnsi="Times New Roman" w:cs="Times New Roman"/>
          <w:sz w:val="24"/>
          <w:szCs w:val="24"/>
          <w:lang w:val="es-ES_tradnl" w:eastAsia="es-CO"/>
        </w:rPr>
        <w:t xml:space="preserve">. Parafraseando a Edward Soja  </w:t>
      </w:r>
      <w:r w:rsidR="00D972EA" w:rsidRPr="00580AAC">
        <w:rPr>
          <w:rFonts w:ascii="Times New Roman" w:hAnsi="Times New Roman" w:cs="Times New Roman"/>
          <w:sz w:val="24"/>
          <w:szCs w:val="24"/>
          <w:lang w:val="es-ES_tradnl" w:eastAsia="es-CO"/>
        </w:rPr>
        <w:fldChar w:fldCharType="begin"/>
      </w:r>
      <w:r w:rsidR="00FB46E7" w:rsidRPr="00580AAC">
        <w:rPr>
          <w:rFonts w:ascii="Times New Roman" w:hAnsi="Times New Roman" w:cs="Times New Roman"/>
          <w:sz w:val="24"/>
          <w:szCs w:val="24"/>
          <w:lang w:val="es-ES_tradnl" w:eastAsia="es-CO"/>
        </w:rPr>
        <w:instrText>ADDIN RW.CITE{{270 Soja,Edward W. 2008}}</w:instrText>
      </w:r>
      <w:r w:rsidR="00D972EA" w:rsidRPr="00580AAC">
        <w:rPr>
          <w:rFonts w:ascii="Times New Roman" w:hAnsi="Times New Roman" w:cs="Times New Roman"/>
          <w:sz w:val="24"/>
          <w:szCs w:val="24"/>
          <w:lang w:val="es-ES_tradnl" w:eastAsia="es-CO"/>
        </w:rPr>
        <w:fldChar w:fldCharType="separate"/>
      </w:r>
      <w:r w:rsidR="00FB46E7" w:rsidRPr="00580AAC">
        <w:rPr>
          <w:rFonts w:ascii="Times New Roman" w:hAnsi="Times New Roman" w:cs="Times New Roman"/>
          <w:sz w:val="24"/>
          <w:szCs w:val="24"/>
          <w:lang w:val="es-ES_tradnl" w:eastAsia="es-CO"/>
        </w:rPr>
        <w:t>(200</w:t>
      </w:r>
      <w:r w:rsidR="004A3747">
        <w:rPr>
          <w:rFonts w:ascii="Times New Roman" w:hAnsi="Times New Roman" w:cs="Times New Roman"/>
          <w:sz w:val="24"/>
          <w:szCs w:val="24"/>
          <w:lang w:val="es-ES_tradnl" w:eastAsia="es-CO"/>
        </w:rPr>
        <w:t>0</w:t>
      </w:r>
      <w:r w:rsidR="008A3377">
        <w:rPr>
          <w:rFonts w:ascii="Times New Roman" w:hAnsi="Times New Roman" w:cs="Times New Roman"/>
          <w:sz w:val="24"/>
          <w:szCs w:val="24"/>
          <w:lang w:val="es-ES_tradnl" w:eastAsia="es-CO"/>
        </w:rPr>
        <w:t>[2008]</w:t>
      </w:r>
      <w:r w:rsidR="00FB46E7" w:rsidRPr="00580AAC">
        <w:rPr>
          <w:rFonts w:ascii="Times New Roman" w:hAnsi="Times New Roman" w:cs="Times New Roman"/>
          <w:sz w:val="24"/>
          <w:szCs w:val="24"/>
          <w:lang w:val="es-ES_tradnl" w:eastAsia="es-CO"/>
        </w:rPr>
        <w:t>)</w:t>
      </w:r>
      <w:r w:rsidR="00D972EA" w:rsidRPr="00580AAC">
        <w:rPr>
          <w:rFonts w:ascii="Times New Roman" w:hAnsi="Times New Roman" w:cs="Times New Roman"/>
          <w:sz w:val="24"/>
          <w:szCs w:val="24"/>
          <w:lang w:val="es-ES_tradnl" w:eastAsia="es-CO"/>
        </w:rPr>
        <w:fldChar w:fldCharType="end"/>
      </w:r>
      <w:r w:rsidR="00FB46E7" w:rsidRPr="00580AAC">
        <w:rPr>
          <w:rFonts w:ascii="Times New Roman" w:hAnsi="Times New Roman" w:cs="Times New Roman"/>
          <w:sz w:val="24"/>
          <w:szCs w:val="24"/>
          <w:lang w:val="es-ES_tradnl" w:eastAsia="es-CO"/>
        </w:rPr>
        <w:t>, estudiar el espacio tiene una variedad de interpretaciones, donde cada investigador elige los ejemplos con los que mejor puede comprender y si puede, mejorar el mundo.  Eso sí, entre los diferentes conceptos son posibles interconexiones que dan cuenta de la inseparabilidad de las dimensiones espaciales, sociales e históricas  y de su interdependencia.</w:t>
      </w:r>
    </w:p>
    <w:p w:rsidR="00E41DB6" w:rsidRPr="00580AAC" w:rsidRDefault="00E41DB6" w:rsidP="008441CA">
      <w:pPr>
        <w:spacing w:before="100" w:beforeAutospacing="1" w:after="100" w:afterAutospacing="1" w:line="240" w:lineRule="auto"/>
        <w:jc w:val="both"/>
        <w:rPr>
          <w:rFonts w:ascii="Times New Roman" w:hAnsi="Times New Roman" w:cs="Times New Roman"/>
          <w:sz w:val="24"/>
          <w:szCs w:val="24"/>
          <w:lang w:val="es-ES_tradnl" w:eastAsia="es-CO"/>
        </w:rPr>
      </w:pPr>
    </w:p>
    <w:p w:rsidR="006E24FA" w:rsidRDefault="00BE798E" w:rsidP="008441CA">
      <w:pPr>
        <w:autoSpaceDE w:val="0"/>
        <w:autoSpaceDN w:val="0"/>
        <w:adjustRightInd w:val="0"/>
        <w:spacing w:after="0" w:line="240" w:lineRule="auto"/>
        <w:jc w:val="both"/>
        <w:rPr>
          <w:rFonts w:ascii="Times New Roman" w:hAnsi="Times New Roman" w:cs="Times New Roman"/>
          <w:sz w:val="24"/>
          <w:szCs w:val="24"/>
          <w:lang w:val="es-ES_tradnl"/>
        </w:rPr>
      </w:pPr>
      <w:r w:rsidRPr="00580AAC">
        <w:rPr>
          <w:rFonts w:ascii="Times New Roman" w:hAnsi="Times New Roman" w:cs="Times New Roman"/>
          <w:sz w:val="24"/>
          <w:szCs w:val="24"/>
          <w:lang w:val="es-ES_tradnl"/>
        </w:rPr>
        <w:t>Así co</w:t>
      </w:r>
      <w:r w:rsidR="008155F9" w:rsidRPr="00580AAC">
        <w:rPr>
          <w:rFonts w:ascii="Times New Roman" w:hAnsi="Times New Roman" w:cs="Times New Roman"/>
          <w:sz w:val="24"/>
          <w:szCs w:val="24"/>
          <w:lang w:val="es-ES_tradnl"/>
        </w:rPr>
        <w:t xml:space="preserve">mo el concepto de espacio, el concepto de espacio público </w:t>
      </w:r>
      <w:r w:rsidR="008155F9" w:rsidRPr="00580AAC">
        <w:rPr>
          <w:rFonts w:ascii="Times New Roman" w:hAnsi="Times New Roman" w:cs="Times New Roman"/>
          <w:sz w:val="24"/>
          <w:szCs w:val="24"/>
          <w:lang w:val="es-ES_tradnl" w:eastAsia="es-CO"/>
        </w:rPr>
        <w:t>también puede entenderse de diversas formas</w:t>
      </w:r>
      <w:r w:rsidR="008155F9" w:rsidRPr="00580AAC">
        <w:rPr>
          <w:rFonts w:ascii="Times New Roman" w:hAnsi="Times New Roman" w:cs="Times New Roman"/>
          <w:sz w:val="24"/>
          <w:szCs w:val="24"/>
          <w:lang w:val="es-ES_tradnl"/>
        </w:rPr>
        <w:t>:</w:t>
      </w:r>
      <w:r w:rsidR="008155F9" w:rsidRPr="00580AAC">
        <w:rPr>
          <w:rFonts w:ascii="Times New Roman" w:hAnsi="Times New Roman" w:cs="Times New Roman"/>
          <w:sz w:val="24"/>
          <w:szCs w:val="24"/>
          <w:lang w:val="es-ES_tradnl" w:eastAsia="es-CO"/>
        </w:rPr>
        <w:t xml:space="preserve"> </w:t>
      </w:r>
      <w:r w:rsidR="008155F9" w:rsidRPr="00580AAC">
        <w:rPr>
          <w:rFonts w:ascii="Times New Roman" w:hAnsi="Times New Roman" w:cs="Times New Roman"/>
          <w:sz w:val="24"/>
          <w:szCs w:val="24"/>
          <w:lang w:val="es-ES_tradnl"/>
        </w:rPr>
        <w:t xml:space="preserve">la </w:t>
      </w:r>
      <w:proofErr w:type="spellStart"/>
      <w:r w:rsidR="008155F9" w:rsidRPr="00580AAC">
        <w:rPr>
          <w:rFonts w:ascii="Times New Roman" w:hAnsi="Times New Roman" w:cs="Times New Roman"/>
          <w:i/>
          <w:sz w:val="24"/>
          <w:szCs w:val="24"/>
          <w:lang w:val="es-ES_tradnl"/>
        </w:rPr>
        <w:t>urbs</w:t>
      </w:r>
      <w:proofErr w:type="spellEnd"/>
      <w:r w:rsidR="008155F9" w:rsidRPr="00580AAC">
        <w:rPr>
          <w:rFonts w:ascii="Times New Roman" w:hAnsi="Times New Roman" w:cs="Times New Roman"/>
          <w:i/>
          <w:sz w:val="24"/>
          <w:szCs w:val="24"/>
          <w:lang w:val="es-ES_tradnl"/>
        </w:rPr>
        <w:t xml:space="preserve">, </w:t>
      </w:r>
      <w:r w:rsidR="008155F9" w:rsidRPr="00580AAC">
        <w:rPr>
          <w:rFonts w:ascii="Times New Roman" w:hAnsi="Times New Roman" w:cs="Times New Roman"/>
          <w:sz w:val="24"/>
          <w:szCs w:val="24"/>
          <w:lang w:val="es-ES_tradnl"/>
        </w:rPr>
        <w:t xml:space="preserve">constituida por los espacios colectivos, la construcción urbanizada, las formas urbanas </w:t>
      </w:r>
      <w:proofErr w:type="spellStart"/>
      <w:r w:rsidR="008155F9" w:rsidRPr="00580AAC">
        <w:rPr>
          <w:rFonts w:ascii="Times New Roman" w:hAnsi="Times New Roman" w:cs="Times New Roman"/>
          <w:sz w:val="24"/>
          <w:szCs w:val="24"/>
          <w:lang w:val="es-ES_tradnl"/>
        </w:rPr>
        <w:t>territorializadas</w:t>
      </w:r>
      <w:proofErr w:type="spellEnd"/>
      <w:r w:rsidR="008155F9" w:rsidRPr="00580AAC">
        <w:rPr>
          <w:rFonts w:ascii="Times New Roman" w:hAnsi="Times New Roman" w:cs="Times New Roman"/>
          <w:sz w:val="24"/>
          <w:szCs w:val="24"/>
          <w:lang w:val="es-ES_tradnl"/>
        </w:rPr>
        <w:t xml:space="preserve">; la </w:t>
      </w:r>
      <w:proofErr w:type="spellStart"/>
      <w:r w:rsidR="008155F9" w:rsidRPr="00580AAC">
        <w:rPr>
          <w:rFonts w:ascii="Times New Roman" w:hAnsi="Times New Roman" w:cs="Times New Roman"/>
          <w:i/>
          <w:sz w:val="24"/>
          <w:szCs w:val="24"/>
          <w:lang w:val="es-ES_tradnl"/>
        </w:rPr>
        <w:t>civitas</w:t>
      </w:r>
      <w:proofErr w:type="spellEnd"/>
      <w:r w:rsidR="008155F9" w:rsidRPr="00580AAC">
        <w:rPr>
          <w:rFonts w:ascii="Times New Roman" w:hAnsi="Times New Roman" w:cs="Times New Roman"/>
          <w:sz w:val="24"/>
          <w:szCs w:val="24"/>
          <w:lang w:val="es-ES_tradnl"/>
        </w:rPr>
        <w:t xml:space="preserve">, identificable con el espacio público y con la construcción social de la urbanidad, toda ella hecha de procesos de sociabilidad y por último, la </w:t>
      </w:r>
      <w:r w:rsidR="008155F9" w:rsidRPr="00580AAC">
        <w:rPr>
          <w:rFonts w:ascii="Times New Roman" w:hAnsi="Times New Roman" w:cs="Times New Roman"/>
          <w:i/>
          <w:sz w:val="24"/>
          <w:szCs w:val="24"/>
          <w:lang w:val="es-ES_tradnl"/>
        </w:rPr>
        <w:t xml:space="preserve">polis, </w:t>
      </w:r>
      <w:r w:rsidR="008155F9" w:rsidRPr="00580AAC">
        <w:rPr>
          <w:rFonts w:ascii="Times New Roman" w:hAnsi="Times New Roman" w:cs="Times New Roman"/>
          <w:sz w:val="24"/>
          <w:szCs w:val="24"/>
          <w:lang w:val="es-ES_tradnl"/>
        </w:rPr>
        <w:t xml:space="preserve">o espacio político </w:t>
      </w:r>
      <w:r w:rsidR="00D972EA" w:rsidRPr="00580AAC">
        <w:rPr>
          <w:rFonts w:ascii="Times New Roman" w:hAnsi="Times New Roman" w:cs="Times New Roman"/>
          <w:sz w:val="24"/>
          <w:szCs w:val="24"/>
          <w:lang w:val="es-ES_tradnl"/>
        </w:rPr>
        <w:fldChar w:fldCharType="begin"/>
      </w:r>
      <w:r w:rsidR="008155F9" w:rsidRPr="00580AAC">
        <w:rPr>
          <w:rFonts w:ascii="Times New Roman" w:hAnsi="Times New Roman" w:cs="Times New Roman"/>
          <w:sz w:val="24"/>
          <w:szCs w:val="24"/>
          <w:lang w:val="es-ES_tradnl"/>
        </w:rPr>
        <w:instrText>ADDIN RW.CITE{{72 Delgado Ruiz,Manuel 1999}}</w:instrText>
      </w:r>
      <w:r w:rsidR="00D972EA" w:rsidRPr="00580AAC">
        <w:rPr>
          <w:rFonts w:ascii="Times New Roman" w:hAnsi="Times New Roman" w:cs="Times New Roman"/>
          <w:sz w:val="24"/>
          <w:szCs w:val="24"/>
          <w:lang w:val="es-ES_tradnl"/>
        </w:rPr>
        <w:fldChar w:fldCharType="separate"/>
      </w:r>
      <w:r w:rsidR="008155F9" w:rsidRPr="00580AAC">
        <w:rPr>
          <w:rFonts w:ascii="Times New Roman" w:hAnsi="Times New Roman" w:cs="Times New Roman"/>
          <w:sz w:val="24"/>
          <w:szCs w:val="24"/>
          <w:lang w:val="es-ES_tradnl"/>
        </w:rPr>
        <w:t>(Delgado, 1999)</w:t>
      </w:r>
      <w:r w:rsidR="00D972EA" w:rsidRPr="00580AAC">
        <w:rPr>
          <w:rFonts w:ascii="Times New Roman" w:hAnsi="Times New Roman" w:cs="Times New Roman"/>
          <w:sz w:val="24"/>
          <w:szCs w:val="24"/>
          <w:lang w:val="es-ES_tradnl"/>
        </w:rPr>
        <w:fldChar w:fldCharType="end"/>
      </w:r>
      <w:r w:rsidR="008155F9" w:rsidRPr="00580AAC">
        <w:rPr>
          <w:rFonts w:ascii="Times New Roman" w:hAnsi="Times New Roman" w:cs="Times New Roman"/>
          <w:i/>
          <w:sz w:val="24"/>
          <w:szCs w:val="24"/>
          <w:lang w:val="es-ES_tradnl"/>
        </w:rPr>
        <w:t>.</w:t>
      </w:r>
      <w:r w:rsidR="008155F9" w:rsidRPr="00580AAC">
        <w:rPr>
          <w:rFonts w:ascii="Times New Roman" w:hAnsi="Times New Roman" w:cs="Times New Roman"/>
          <w:sz w:val="24"/>
          <w:szCs w:val="24"/>
          <w:lang w:val="es-ES_tradnl"/>
        </w:rPr>
        <w:t xml:space="preserve"> </w:t>
      </w:r>
    </w:p>
    <w:p w:rsidR="00424657" w:rsidRPr="00580AAC" w:rsidRDefault="00424657" w:rsidP="008441CA">
      <w:pPr>
        <w:autoSpaceDE w:val="0"/>
        <w:autoSpaceDN w:val="0"/>
        <w:adjustRightInd w:val="0"/>
        <w:spacing w:after="0" w:line="240" w:lineRule="auto"/>
        <w:jc w:val="both"/>
        <w:rPr>
          <w:rFonts w:ascii="Times New Roman" w:hAnsi="Times New Roman" w:cs="Times New Roman"/>
          <w:sz w:val="24"/>
          <w:szCs w:val="24"/>
          <w:lang w:val="es-ES_tradnl"/>
        </w:rPr>
      </w:pPr>
    </w:p>
    <w:p w:rsidR="006E24FA" w:rsidRDefault="008155F9" w:rsidP="008441CA">
      <w:pPr>
        <w:autoSpaceDE w:val="0"/>
        <w:autoSpaceDN w:val="0"/>
        <w:adjustRightInd w:val="0"/>
        <w:spacing w:after="0" w:line="240" w:lineRule="auto"/>
        <w:jc w:val="both"/>
        <w:rPr>
          <w:rFonts w:ascii="Times New Roman" w:hAnsi="Times New Roman" w:cs="Times New Roman"/>
          <w:sz w:val="24"/>
          <w:szCs w:val="24"/>
          <w:lang w:val="es-ES_tradnl"/>
        </w:rPr>
      </w:pPr>
      <w:r w:rsidRPr="00580AAC">
        <w:rPr>
          <w:rFonts w:ascii="Times New Roman" w:hAnsi="Times New Roman" w:cs="Times New Roman"/>
          <w:sz w:val="24"/>
          <w:szCs w:val="24"/>
          <w:lang w:val="es-ES_tradnl"/>
        </w:rPr>
        <w:t>Por eso</w:t>
      </w:r>
      <w:r w:rsidRPr="00580AAC">
        <w:rPr>
          <w:rFonts w:ascii="Times New Roman" w:hAnsi="Times New Roman" w:cs="Times New Roman"/>
          <w:sz w:val="24"/>
          <w:szCs w:val="24"/>
          <w:lang w:val="es-ES_tradnl" w:eastAsia="ja-JP"/>
        </w:rPr>
        <w:t xml:space="preserve">, las investigaciones tratan el tema del espacio público </w:t>
      </w:r>
      <w:r w:rsidR="00613F82">
        <w:rPr>
          <w:rFonts w:ascii="Times New Roman" w:hAnsi="Times New Roman" w:cs="Times New Roman"/>
          <w:sz w:val="24"/>
          <w:szCs w:val="24"/>
          <w:lang w:val="es-ES_tradnl" w:eastAsia="ja-JP"/>
        </w:rPr>
        <w:t>de acuerdo a su perspectiva. A</w:t>
      </w:r>
      <w:r w:rsidR="00C95D53" w:rsidRPr="00580AAC">
        <w:rPr>
          <w:rFonts w:ascii="Times New Roman" w:hAnsi="Times New Roman" w:cs="Times New Roman"/>
          <w:sz w:val="24"/>
          <w:szCs w:val="24"/>
          <w:lang w:val="es-ES_tradnl" w:eastAsia="ja-JP"/>
        </w:rPr>
        <w:t>lgunas</w:t>
      </w:r>
      <w:r w:rsidR="00613F82">
        <w:rPr>
          <w:rFonts w:ascii="Times New Roman" w:hAnsi="Times New Roman" w:cs="Times New Roman"/>
          <w:sz w:val="24"/>
          <w:szCs w:val="24"/>
          <w:lang w:val="es-ES_tradnl" w:eastAsia="ja-JP"/>
        </w:rPr>
        <w:t xml:space="preserve"> investigaciones,</w:t>
      </w:r>
      <w:r w:rsidR="00C95D53" w:rsidRPr="00580AAC">
        <w:rPr>
          <w:rFonts w:ascii="Times New Roman" w:hAnsi="Times New Roman" w:cs="Times New Roman"/>
          <w:sz w:val="24"/>
          <w:szCs w:val="24"/>
          <w:lang w:val="es-ES_tradnl" w:eastAsia="ja-JP"/>
        </w:rPr>
        <w:t xml:space="preserve"> se centran en destacar </w:t>
      </w:r>
      <w:r w:rsidRPr="00580AAC">
        <w:rPr>
          <w:rFonts w:ascii="Times New Roman" w:hAnsi="Times New Roman" w:cs="Times New Roman"/>
          <w:sz w:val="24"/>
          <w:szCs w:val="24"/>
          <w:lang w:val="es-ES_tradnl" w:eastAsia="ja-JP"/>
        </w:rPr>
        <w:t xml:space="preserve"> </w:t>
      </w:r>
      <w:r w:rsidR="00C95D53" w:rsidRPr="00580AAC">
        <w:rPr>
          <w:rFonts w:ascii="Times New Roman" w:hAnsi="Times New Roman" w:cs="Times New Roman"/>
          <w:sz w:val="24"/>
          <w:szCs w:val="24"/>
          <w:lang w:val="es-ES_tradnl"/>
        </w:rPr>
        <w:t xml:space="preserve">la  seguridad </w:t>
      </w:r>
      <w:r w:rsidR="00D972EA" w:rsidRPr="00580AAC">
        <w:rPr>
          <w:rFonts w:ascii="Times New Roman" w:hAnsi="Times New Roman" w:cs="Times New Roman"/>
          <w:sz w:val="24"/>
          <w:szCs w:val="24"/>
          <w:lang w:val="es-ES_tradnl"/>
        </w:rPr>
        <w:fldChar w:fldCharType="begin"/>
      </w:r>
      <w:r w:rsidR="006E24FA" w:rsidRPr="00580AAC">
        <w:rPr>
          <w:rFonts w:ascii="Times New Roman" w:hAnsi="Times New Roman" w:cs="Times New Roman"/>
          <w:sz w:val="24"/>
          <w:szCs w:val="24"/>
          <w:lang w:val="es-ES_tradnl"/>
        </w:rPr>
        <w:instrText>ADDIN RW.CITE{{177 Grodach,Carl 2010}}</w:instrText>
      </w:r>
      <w:r w:rsidR="00D972EA" w:rsidRPr="00580AAC">
        <w:rPr>
          <w:rFonts w:ascii="Times New Roman" w:hAnsi="Times New Roman" w:cs="Times New Roman"/>
          <w:sz w:val="24"/>
          <w:szCs w:val="24"/>
          <w:lang w:val="es-ES_tradnl"/>
        </w:rPr>
        <w:fldChar w:fldCharType="separate"/>
      </w:r>
      <w:r w:rsidR="006E24FA" w:rsidRPr="00580AAC">
        <w:rPr>
          <w:rFonts w:ascii="Times New Roman" w:hAnsi="Times New Roman" w:cs="Times New Roman"/>
          <w:sz w:val="24"/>
          <w:szCs w:val="24"/>
          <w:lang w:val="es-ES_tradnl"/>
        </w:rPr>
        <w:t>(</w:t>
      </w:r>
      <w:r w:rsidR="00C95D53" w:rsidRPr="00580AAC">
        <w:rPr>
          <w:rFonts w:ascii="Times New Roman" w:hAnsi="Times New Roman" w:cs="Times New Roman"/>
          <w:sz w:val="24"/>
          <w:szCs w:val="24"/>
          <w:lang w:val="es-ES_tradnl"/>
        </w:rPr>
        <w:t xml:space="preserve">Grodach, </w:t>
      </w:r>
      <w:r w:rsidR="006E24FA" w:rsidRPr="00580AAC">
        <w:rPr>
          <w:rFonts w:ascii="Times New Roman" w:hAnsi="Times New Roman" w:cs="Times New Roman"/>
          <w:sz w:val="24"/>
          <w:szCs w:val="24"/>
          <w:lang w:val="es-ES_tradnl"/>
        </w:rPr>
        <w:t>2010)</w:t>
      </w:r>
      <w:r w:rsidR="00D972EA" w:rsidRPr="00580AAC">
        <w:rPr>
          <w:rFonts w:ascii="Times New Roman" w:hAnsi="Times New Roman" w:cs="Times New Roman"/>
          <w:sz w:val="24"/>
          <w:szCs w:val="24"/>
          <w:lang w:val="es-ES_tradnl"/>
        </w:rPr>
        <w:fldChar w:fldCharType="end"/>
      </w:r>
      <w:r w:rsidR="00C95D53" w:rsidRPr="00580AAC">
        <w:rPr>
          <w:rFonts w:ascii="Times New Roman" w:hAnsi="Times New Roman" w:cs="Times New Roman"/>
          <w:sz w:val="24"/>
          <w:szCs w:val="24"/>
          <w:lang w:val="es-ES_tradnl"/>
        </w:rPr>
        <w:t>,</w:t>
      </w:r>
      <w:r w:rsidR="00613F82">
        <w:rPr>
          <w:rFonts w:ascii="Times New Roman" w:hAnsi="Times New Roman" w:cs="Times New Roman"/>
          <w:sz w:val="24"/>
          <w:szCs w:val="24"/>
          <w:lang w:val="es-ES_tradnl"/>
        </w:rPr>
        <w:t xml:space="preserve"> otras </w:t>
      </w:r>
      <w:r w:rsidR="00C95D53" w:rsidRPr="00580AAC">
        <w:rPr>
          <w:rFonts w:ascii="Times New Roman" w:hAnsi="Times New Roman" w:cs="Times New Roman"/>
          <w:sz w:val="24"/>
          <w:szCs w:val="24"/>
          <w:lang w:val="es-ES_tradnl"/>
        </w:rPr>
        <w:t xml:space="preserve"> el control social </w:t>
      </w:r>
      <w:r w:rsidR="006E24FA" w:rsidRPr="00580AAC">
        <w:rPr>
          <w:rFonts w:ascii="Times New Roman" w:hAnsi="Times New Roman" w:cs="Times New Roman"/>
          <w:sz w:val="24"/>
          <w:szCs w:val="24"/>
          <w:lang w:val="es-ES_tradnl"/>
        </w:rPr>
        <w:t xml:space="preserve"> </w:t>
      </w:r>
      <w:r w:rsidR="00D972EA" w:rsidRPr="00580AAC">
        <w:rPr>
          <w:rFonts w:ascii="Times New Roman" w:hAnsi="Times New Roman" w:cs="Times New Roman"/>
          <w:sz w:val="24"/>
          <w:szCs w:val="24"/>
          <w:lang w:val="es-ES_tradnl"/>
        </w:rPr>
        <w:fldChar w:fldCharType="begin"/>
      </w:r>
      <w:r w:rsidR="006E24FA" w:rsidRPr="00580AAC">
        <w:rPr>
          <w:rFonts w:ascii="Times New Roman" w:hAnsi="Times New Roman" w:cs="Times New Roman"/>
          <w:sz w:val="24"/>
          <w:szCs w:val="24"/>
          <w:lang w:val="es-ES_tradnl"/>
        </w:rPr>
        <w:instrText>ADDIN RW.CITE{{177 Grodach,Carl 2010; 188 Andrew,Kirby 2008; 188 Andrew,Kirby 2008}}</w:instrText>
      </w:r>
      <w:r w:rsidR="00D972EA" w:rsidRPr="00580AAC">
        <w:rPr>
          <w:rFonts w:ascii="Times New Roman" w:hAnsi="Times New Roman" w:cs="Times New Roman"/>
          <w:sz w:val="24"/>
          <w:szCs w:val="24"/>
          <w:lang w:val="es-ES_tradnl"/>
        </w:rPr>
        <w:fldChar w:fldCharType="separate"/>
      </w:r>
      <w:r w:rsidR="006E24FA" w:rsidRPr="00580AAC">
        <w:rPr>
          <w:rFonts w:ascii="Times New Roman" w:hAnsi="Times New Roman" w:cs="Times New Roman"/>
          <w:sz w:val="24"/>
          <w:szCs w:val="24"/>
          <w:lang w:val="es-ES_tradnl"/>
        </w:rPr>
        <w:t>(</w:t>
      </w:r>
      <w:r w:rsidR="00C95D53" w:rsidRPr="00580AAC">
        <w:rPr>
          <w:rFonts w:ascii="Times New Roman" w:hAnsi="Times New Roman" w:cs="Times New Roman"/>
          <w:sz w:val="24"/>
          <w:szCs w:val="24"/>
          <w:lang w:val="es-ES_tradnl"/>
        </w:rPr>
        <w:t xml:space="preserve">Kirby, </w:t>
      </w:r>
      <w:r w:rsidR="006E24FA" w:rsidRPr="00580AAC">
        <w:rPr>
          <w:rFonts w:ascii="Times New Roman" w:hAnsi="Times New Roman" w:cs="Times New Roman"/>
          <w:sz w:val="24"/>
          <w:szCs w:val="24"/>
          <w:lang w:val="es-ES_tradnl"/>
        </w:rPr>
        <w:t>2008)</w:t>
      </w:r>
      <w:r w:rsidR="00D972EA" w:rsidRPr="00580AAC">
        <w:rPr>
          <w:rFonts w:ascii="Times New Roman" w:hAnsi="Times New Roman" w:cs="Times New Roman"/>
          <w:sz w:val="24"/>
          <w:szCs w:val="24"/>
          <w:lang w:val="es-ES_tradnl"/>
        </w:rPr>
        <w:fldChar w:fldCharType="end"/>
      </w:r>
      <w:r w:rsidR="00C95D53" w:rsidRPr="00580AAC">
        <w:rPr>
          <w:rFonts w:ascii="Times New Roman" w:hAnsi="Times New Roman" w:cs="Times New Roman"/>
          <w:sz w:val="24"/>
          <w:szCs w:val="24"/>
          <w:lang w:val="es-ES_tradnl"/>
        </w:rPr>
        <w:t>,</w:t>
      </w:r>
      <w:r w:rsidR="00613F82">
        <w:rPr>
          <w:rFonts w:ascii="Times New Roman" w:hAnsi="Times New Roman" w:cs="Times New Roman"/>
          <w:sz w:val="24"/>
          <w:szCs w:val="24"/>
          <w:lang w:val="es-ES_tradnl"/>
        </w:rPr>
        <w:t xml:space="preserve"> o</w:t>
      </w:r>
      <w:r w:rsidR="00C95D53" w:rsidRPr="00580AAC">
        <w:rPr>
          <w:rFonts w:ascii="Times New Roman" w:hAnsi="Times New Roman" w:cs="Times New Roman"/>
          <w:sz w:val="24"/>
          <w:szCs w:val="24"/>
          <w:lang w:val="es-ES_tradnl"/>
        </w:rPr>
        <w:t xml:space="preserve"> la administración del espacio público </w:t>
      </w:r>
      <w:r w:rsidR="00D972EA" w:rsidRPr="00580AAC">
        <w:rPr>
          <w:rFonts w:ascii="Times New Roman" w:hAnsi="Times New Roman" w:cs="Times New Roman"/>
          <w:sz w:val="24"/>
          <w:szCs w:val="24"/>
          <w:lang w:val="es-ES_tradnl"/>
        </w:rPr>
        <w:fldChar w:fldCharType="begin"/>
      </w:r>
      <w:r w:rsidR="006E24FA" w:rsidRPr="00580AAC">
        <w:rPr>
          <w:rFonts w:ascii="Times New Roman" w:hAnsi="Times New Roman" w:cs="Times New Roman"/>
          <w:sz w:val="24"/>
          <w:szCs w:val="24"/>
          <w:lang w:val="es-ES_tradnl"/>
        </w:rPr>
        <w:instrText>ADDIN RW.CITE{{181 Khalid Nasralden,Mandeli 2010}}</w:instrText>
      </w:r>
      <w:r w:rsidR="00D972EA" w:rsidRPr="00580AAC">
        <w:rPr>
          <w:rFonts w:ascii="Times New Roman" w:hAnsi="Times New Roman" w:cs="Times New Roman"/>
          <w:sz w:val="24"/>
          <w:szCs w:val="24"/>
          <w:lang w:val="es-ES_tradnl"/>
        </w:rPr>
        <w:fldChar w:fldCharType="separate"/>
      </w:r>
      <w:r w:rsidR="006E24FA" w:rsidRPr="00580AAC">
        <w:rPr>
          <w:rFonts w:ascii="Times New Roman" w:hAnsi="Times New Roman" w:cs="Times New Roman"/>
          <w:sz w:val="24"/>
          <w:szCs w:val="24"/>
          <w:lang w:val="es-ES_tradnl"/>
        </w:rPr>
        <w:t>(</w:t>
      </w:r>
      <w:r w:rsidR="00C95D53" w:rsidRPr="00580AAC">
        <w:rPr>
          <w:rFonts w:ascii="Times New Roman" w:hAnsi="Times New Roman" w:cs="Times New Roman"/>
          <w:sz w:val="24"/>
          <w:szCs w:val="24"/>
          <w:lang w:val="es-ES_tradnl"/>
        </w:rPr>
        <w:t xml:space="preserve">Khalid, </w:t>
      </w:r>
      <w:r w:rsidR="006E24FA" w:rsidRPr="00580AAC">
        <w:rPr>
          <w:rFonts w:ascii="Times New Roman" w:hAnsi="Times New Roman" w:cs="Times New Roman"/>
          <w:sz w:val="24"/>
          <w:szCs w:val="24"/>
          <w:lang w:val="es-ES_tradnl"/>
        </w:rPr>
        <w:t>2010)</w:t>
      </w:r>
      <w:r w:rsidR="00D972EA" w:rsidRPr="00580AAC">
        <w:rPr>
          <w:rFonts w:ascii="Times New Roman" w:hAnsi="Times New Roman" w:cs="Times New Roman"/>
          <w:sz w:val="24"/>
          <w:szCs w:val="24"/>
          <w:lang w:val="es-ES_tradnl"/>
        </w:rPr>
        <w:fldChar w:fldCharType="end"/>
      </w:r>
      <w:r w:rsidR="00C95D53" w:rsidRPr="00580AAC">
        <w:rPr>
          <w:rFonts w:ascii="Times New Roman" w:hAnsi="Times New Roman" w:cs="Times New Roman"/>
          <w:sz w:val="24"/>
          <w:szCs w:val="24"/>
          <w:lang w:val="es-ES_tradnl"/>
        </w:rPr>
        <w:t xml:space="preserve">, el bienestar y la cohesión social </w:t>
      </w:r>
      <w:r w:rsidR="00D972EA" w:rsidRPr="00580AAC">
        <w:rPr>
          <w:rFonts w:ascii="Times New Roman" w:hAnsi="Times New Roman" w:cs="Times New Roman"/>
          <w:sz w:val="24"/>
          <w:szCs w:val="24"/>
          <w:lang w:val="es-ES_tradnl"/>
        </w:rPr>
        <w:fldChar w:fldCharType="begin"/>
      </w:r>
      <w:r w:rsidR="006E24FA" w:rsidRPr="00580AAC">
        <w:rPr>
          <w:rFonts w:ascii="Times New Roman" w:hAnsi="Times New Roman" w:cs="Times New Roman"/>
          <w:sz w:val="24"/>
          <w:szCs w:val="24"/>
          <w:lang w:val="es-ES_tradnl"/>
        </w:rPr>
        <w:instrText>ADDIN RW.CITE{{167 Cattell,Vicky 2008}}</w:instrText>
      </w:r>
      <w:r w:rsidR="00D972EA" w:rsidRPr="00580AAC">
        <w:rPr>
          <w:rFonts w:ascii="Times New Roman" w:hAnsi="Times New Roman" w:cs="Times New Roman"/>
          <w:sz w:val="24"/>
          <w:szCs w:val="24"/>
          <w:lang w:val="es-ES_tradnl"/>
        </w:rPr>
        <w:fldChar w:fldCharType="separate"/>
      </w:r>
      <w:r w:rsidR="006E24FA" w:rsidRPr="00580AAC">
        <w:rPr>
          <w:rFonts w:ascii="Times New Roman" w:hAnsi="Times New Roman" w:cs="Times New Roman"/>
          <w:sz w:val="24"/>
          <w:szCs w:val="24"/>
          <w:lang w:val="es-ES_tradnl"/>
        </w:rPr>
        <w:t>(</w:t>
      </w:r>
      <w:r w:rsidR="00C95D53" w:rsidRPr="00580AAC">
        <w:rPr>
          <w:rFonts w:ascii="Times New Roman" w:hAnsi="Times New Roman" w:cs="Times New Roman"/>
          <w:sz w:val="24"/>
          <w:szCs w:val="24"/>
          <w:lang w:val="es-ES_tradnl"/>
        </w:rPr>
        <w:t xml:space="preserve">Cattell, </w:t>
      </w:r>
      <w:r w:rsidR="006E24FA" w:rsidRPr="00580AAC">
        <w:rPr>
          <w:rFonts w:ascii="Times New Roman" w:hAnsi="Times New Roman" w:cs="Times New Roman"/>
          <w:sz w:val="24"/>
          <w:szCs w:val="24"/>
          <w:lang w:val="es-ES_tradnl"/>
        </w:rPr>
        <w:t>2008</w:t>
      </w:r>
      <w:r w:rsidR="00C95D53" w:rsidRPr="00580AAC">
        <w:rPr>
          <w:rFonts w:ascii="Times New Roman" w:hAnsi="Times New Roman" w:cs="Times New Roman"/>
          <w:sz w:val="24"/>
          <w:szCs w:val="24"/>
          <w:lang w:val="es-ES_tradnl"/>
        </w:rPr>
        <w:t>; Van Marissing</w:t>
      </w:r>
      <w:r w:rsidR="00D972EA" w:rsidRPr="00580AAC">
        <w:rPr>
          <w:rFonts w:ascii="Times New Roman" w:hAnsi="Times New Roman" w:cs="Times New Roman"/>
          <w:sz w:val="24"/>
          <w:szCs w:val="24"/>
          <w:lang w:val="es-ES_tradnl"/>
        </w:rPr>
        <w:fldChar w:fldCharType="end"/>
      </w:r>
      <w:r w:rsidR="00D972EA" w:rsidRPr="00580AAC">
        <w:rPr>
          <w:rFonts w:ascii="Times New Roman" w:hAnsi="Times New Roman" w:cs="Times New Roman"/>
          <w:sz w:val="24"/>
          <w:szCs w:val="24"/>
          <w:lang w:val="es-ES_tradnl"/>
        </w:rPr>
        <w:fldChar w:fldCharType="begin"/>
      </w:r>
      <w:r w:rsidR="006E24FA" w:rsidRPr="00580AAC">
        <w:rPr>
          <w:rFonts w:ascii="Times New Roman" w:hAnsi="Times New Roman" w:cs="Times New Roman"/>
          <w:sz w:val="24"/>
          <w:szCs w:val="24"/>
          <w:lang w:val="es-ES_tradnl"/>
        </w:rPr>
        <w:instrText>ADDIN RW.CITE{{196 Van Marissing,Erik 2006}}</w:instrText>
      </w:r>
      <w:r w:rsidR="00D972EA" w:rsidRPr="00580AAC">
        <w:rPr>
          <w:rFonts w:ascii="Times New Roman" w:hAnsi="Times New Roman" w:cs="Times New Roman"/>
          <w:sz w:val="24"/>
          <w:szCs w:val="24"/>
          <w:lang w:val="es-ES_tradnl"/>
        </w:rPr>
        <w:fldChar w:fldCharType="end"/>
      </w:r>
      <w:r w:rsidR="00C95D53" w:rsidRPr="00580AAC">
        <w:rPr>
          <w:rFonts w:ascii="Times New Roman" w:hAnsi="Times New Roman" w:cs="Times New Roman"/>
          <w:sz w:val="24"/>
          <w:szCs w:val="24"/>
          <w:lang w:val="es-ES_tradnl"/>
        </w:rPr>
        <w:t xml:space="preserve">, </w:t>
      </w:r>
      <w:r w:rsidR="006E24FA" w:rsidRPr="00580AAC">
        <w:rPr>
          <w:rFonts w:ascii="Times New Roman" w:hAnsi="Times New Roman" w:cs="Times New Roman"/>
          <w:sz w:val="24"/>
          <w:szCs w:val="24"/>
          <w:lang w:val="es-ES_tradnl"/>
        </w:rPr>
        <w:t>2006)</w:t>
      </w:r>
      <w:r w:rsidR="00C95D53" w:rsidRPr="00580AAC">
        <w:rPr>
          <w:rFonts w:ascii="Times New Roman" w:hAnsi="Times New Roman" w:cs="Times New Roman"/>
          <w:sz w:val="24"/>
          <w:szCs w:val="24"/>
          <w:lang w:val="es-ES_tradnl"/>
        </w:rPr>
        <w:t xml:space="preserve">.  </w:t>
      </w:r>
    </w:p>
    <w:p w:rsidR="00424657" w:rsidRPr="00580AAC" w:rsidRDefault="00424657" w:rsidP="008441CA">
      <w:pPr>
        <w:autoSpaceDE w:val="0"/>
        <w:autoSpaceDN w:val="0"/>
        <w:adjustRightInd w:val="0"/>
        <w:spacing w:after="0" w:line="240" w:lineRule="auto"/>
        <w:jc w:val="both"/>
        <w:rPr>
          <w:rFonts w:ascii="Times New Roman" w:hAnsi="Times New Roman" w:cs="Times New Roman"/>
          <w:sz w:val="24"/>
          <w:szCs w:val="24"/>
          <w:lang w:val="es-ES_tradnl"/>
        </w:rPr>
      </w:pPr>
    </w:p>
    <w:p w:rsidR="008155F9" w:rsidRPr="00580AAC" w:rsidRDefault="008155F9" w:rsidP="008441CA">
      <w:pPr>
        <w:autoSpaceDE w:val="0"/>
        <w:autoSpaceDN w:val="0"/>
        <w:adjustRightInd w:val="0"/>
        <w:spacing w:after="0" w:line="240" w:lineRule="auto"/>
        <w:jc w:val="both"/>
        <w:rPr>
          <w:rFonts w:ascii="Times New Roman" w:hAnsi="Times New Roman" w:cs="Times New Roman"/>
          <w:sz w:val="24"/>
          <w:szCs w:val="24"/>
          <w:lang w:val="es-ES_tradnl" w:eastAsia="ja-JP"/>
        </w:rPr>
      </w:pPr>
      <w:r w:rsidRPr="00580AAC">
        <w:rPr>
          <w:rFonts w:ascii="Times New Roman" w:hAnsi="Times New Roman" w:cs="Times New Roman"/>
          <w:sz w:val="24"/>
          <w:szCs w:val="24"/>
          <w:lang w:val="es-ES_tradnl" w:eastAsia="ja-JP"/>
        </w:rPr>
        <w:t>En</w:t>
      </w:r>
      <w:r w:rsidR="006E24FA" w:rsidRPr="00580AAC">
        <w:rPr>
          <w:rFonts w:ascii="Times New Roman" w:hAnsi="Times New Roman" w:cs="Times New Roman"/>
          <w:sz w:val="24"/>
          <w:szCs w:val="24"/>
          <w:lang w:val="es-ES_tradnl" w:eastAsia="ja-JP"/>
        </w:rPr>
        <w:t xml:space="preserve"> España</w:t>
      </w:r>
      <w:r w:rsidR="008A3377">
        <w:rPr>
          <w:rFonts w:ascii="Times New Roman" w:hAnsi="Times New Roman" w:cs="Times New Roman"/>
          <w:sz w:val="24"/>
          <w:szCs w:val="24"/>
          <w:lang w:val="es-ES_tradnl" w:eastAsia="ja-JP"/>
        </w:rPr>
        <w:t>,</w:t>
      </w:r>
      <w:r w:rsidR="006E24FA" w:rsidRPr="00580AAC">
        <w:rPr>
          <w:rFonts w:ascii="Times New Roman" w:hAnsi="Times New Roman" w:cs="Times New Roman"/>
          <w:sz w:val="24"/>
          <w:szCs w:val="24"/>
          <w:lang w:val="es-ES_tradnl" w:eastAsia="ja-JP"/>
        </w:rPr>
        <w:t xml:space="preserve"> concretamente en </w:t>
      </w:r>
      <w:r w:rsidR="006724BD">
        <w:rPr>
          <w:rFonts w:ascii="Times New Roman" w:hAnsi="Times New Roman" w:cs="Times New Roman"/>
          <w:sz w:val="24"/>
          <w:szCs w:val="24"/>
          <w:lang w:val="es-ES_tradnl" w:eastAsia="ja-JP"/>
        </w:rPr>
        <w:t xml:space="preserve">la ciudad de </w:t>
      </w:r>
      <w:r w:rsidR="006E24FA" w:rsidRPr="00580AAC">
        <w:rPr>
          <w:rFonts w:ascii="Times New Roman" w:hAnsi="Times New Roman" w:cs="Times New Roman"/>
          <w:sz w:val="24"/>
          <w:szCs w:val="24"/>
          <w:lang w:val="es-ES_tradnl" w:eastAsia="ja-JP"/>
        </w:rPr>
        <w:t>Barcelona</w:t>
      </w:r>
      <w:r w:rsidR="008A3377">
        <w:rPr>
          <w:rFonts w:ascii="Times New Roman" w:hAnsi="Times New Roman" w:cs="Times New Roman"/>
          <w:sz w:val="24"/>
          <w:szCs w:val="24"/>
          <w:lang w:val="es-ES_tradnl" w:eastAsia="ja-JP"/>
        </w:rPr>
        <w:t>,</w:t>
      </w:r>
      <w:r w:rsidR="006E24FA" w:rsidRPr="00580AAC">
        <w:rPr>
          <w:rFonts w:ascii="Times New Roman" w:hAnsi="Times New Roman" w:cs="Times New Roman"/>
          <w:sz w:val="24"/>
          <w:szCs w:val="24"/>
          <w:lang w:val="es-ES_tradnl" w:eastAsia="ja-JP"/>
        </w:rPr>
        <w:t xml:space="preserve"> las investigaciones en</w:t>
      </w:r>
      <w:r w:rsidRPr="00580AAC">
        <w:rPr>
          <w:rFonts w:ascii="Times New Roman" w:hAnsi="Times New Roman" w:cs="Times New Roman"/>
          <w:sz w:val="24"/>
          <w:szCs w:val="24"/>
          <w:lang w:val="es-ES_tradnl" w:eastAsia="ja-JP"/>
        </w:rPr>
        <w:t xml:space="preserve"> términos generales habla</w:t>
      </w:r>
      <w:r w:rsidR="006E24FA" w:rsidRPr="00580AAC">
        <w:rPr>
          <w:rFonts w:ascii="Times New Roman" w:hAnsi="Times New Roman" w:cs="Times New Roman"/>
          <w:sz w:val="24"/>
          <w:szCs w:val="24"/>
          <w:lang w:val="es-ES_tradnl" w:eastAsia="ja-JP"/>
        </w:rPr>
        <w:t>n</w:t>
      </w:r>
      <w:r w:rsidRPr="00580AAC">
        <w:rPr>
          <w:rFonts w:ascii="Times New Roman" w:hAnsi="Times New Roman" w:cs="Times New Roman"/>
          <w:sz w:val="24"/>
          <w:szCs w:val="24"/>
          <w:lang w:val="es-ES_tradnl" w:eastAsia="ja-JP"/>
        </w:rPr>
        <w:t xml:space="preserve"> del espacio público desde lo demográfico </w:t>
      </w:r>
      <w:r w:rsidR="006724BD">
        <w:rPr>
          <w:rFonts w:ascii="Times New Roman" w:hAnsi="Times New Roman" w:cs="Times New Roman"/>
          <w:sz w:val="24"/>
          <w:szCs w:val="24"/>
          <w:lang w:val="es-ES" w:eastAsia="ja-JP"/>
        </w:rPr>
        <w:t>centrando la mirada en ciertas poblaciones migrantes estudiando y definiendo las rutas, las transformaciones, la generación de redes y las políticas para regularlas</w:t>
      </w:r>
      <w:r w:rsidR="00A17015">
        <w:rPr>
          <w:rFonts w:ascii="Times New Roman" w:hAnsi="Times New Roman" w:cs="Times New Roman"/>
          <w:sz w:val="24"/>
          <w:szCs w:val="24"/>
          <w:lang w:val="es-ES" w:eastAsia="ja-JP"/>
        </w:rPr>
        <w:t xml:space="preserve"> </w:t>
      </w:r>
      <w:r w:rsidR="00D972EA" w:rsidRPr="00580AAC">
        <w:rPr>
          <w:rFonts w:ascii="Times New Roman" w:hAnsi="Times New Roman" w:cs="Times New Roman"/>
          <w:sz w:val="24"/>
          <w:szCs w:val="24"/>
          <w:lang w:val="es-ES_tradnl" w:eastAsia="ja-JP"/>
        </w:rPr>
        <w:fldChar w:fldCharType="begin"/>
      </w:r>
      <w:r w:rsidRPr="00580AAC">
        <w:rPr>
          <w:rFonts w:ascii="Times New Roman" w:hAnsi="Times New Roman" w:cs="Times New Roman"/>
          <w:sz w:val="24"/>
          <w:szCs w:val="24"/>
          <w:lang w:val="es-ES_tradnl" w:eastAsia="ja-JP"/>
        </w:rPr>
        <w:instrText>ADDIN RW.CITE{{45 Ibarrola-Armendariz,Aitor 2008; 33 Izquierdo,Antonio 2000; 10 Mármora,Lelio 2002; 39 Santamaría,Enrique 2002; 11 Cogo,Denise Maria 2008; 27 Santamaría,Enrique 2008; 16 Solé,Carlota 2005; 40 Tornos Cubillo, Ándres 2006}}</w:instrText>
      </w:r>
      <w:r w:rsidR="00D972EA" w:rsidRPr="00580AAC">
        <w:rPr>
          <w:rFonts w:ascii="Times New Roman" w:hAnsi="Times New Roman" w:cs="Times New Roman"/>
          <w:sz w:val="24"/>
          <w:szCs w:val="24"/>
          <w:lang w:val="es-ES_tradnl" w:eastAsia="ja-JP"/>
        </w:rPr>
        <w:fldChar w:fldCharType="separate"/>
      </w:r>
      <w:r w:rsidRPr="00580AAC">
        <w:rPr>
          <w:rFonts w:ascii="Times New Roman" w:hAnsi="Times New Roman" w:cs="Times New Roman"/>
          <w:sz w:val="24"/>
          <w:szCs w:val="24"/>
          <w:lang w:val="es-ES_tradnl"/>
        </w:rPr>
        <w:t>(Cogo, Gutiérrez y Huertas, 2008; Ibarrola y Firth, 2008; Izquierdo, 2000; Mármora, 2002; Santamaría, 2002; Santamaría y Boira, 2008; Solé, Izquierdo, y Alarcón, 2005; Tornos y Aparicio, 2006)</w:t>
      </w:r>
      <w:r w:rsidR="00D972EA" w:rsidRPr="00580AAC">
        <w:rPr>
          <w:rFonts w:ascii="Times New Roman" w:hAnsi="Times New Roman" w:cs="Times New Roman"/>
          <w:sz w:val="24"/>
          <w:szCs w:val="24"/>
          <w:lang w:val="es-ES_tradnl" w:eastAsia="ja-JP"/>
        </w:rPr>
        <w:fldChar w:fldCharType="end"/>
      </w:r>
      <w:r w:rsidRPr="00580AAC">
        <w:rPr>
          <w:rFonts w:ascii="Times New Roman" w:hAnsi="Times New Roman" w:cs="Times New Roman"/>
          <w:sz w:val="24"/>
          <w:szCs w:val="24"/>
          <w:lang w:val="es-ES_tradnl" w:eastAsia="ja-JP"/>
        </w:rPr>
        <w:t>.</w:t>
      </w:r>
    </w:p>
    <w:p w:rsidR="00424657" w:rsidRDefault="00424657" w:rsidP="008441CA">
      <w:pPr>
        <w:spacing w:line="240" w:lineRule="auto"/>
        <w:jc w:val="both"/>
        <w:rPr>
          <w:rFonts w:ascii="Times New Roman" w:hAnsi="Times New Roman" w:cs="Times New Roman"/>
          <w:sz w:val="24"/>
          <w:szCs w:val="24"/>
          <w:lang w:val="es-ES_tradnl" w:eastAsia="ja-JP"/>
        </w:rPr>
      </w:pPr>
    </w:p>
    <w:p w:rsidR="008155F9" w:rsidRPr="00580AAC" w:rsidRDefault="00FD2661" w:rsidP="008441CA">
      <w:pPr>
        <w:spacing w:line="240" w:lineRule="auto"/>
        <w:jc w:val="both"/>
        <w:rPr>
          <w:rFonts w:ascii="Times New Roman" w:hAnsi="Times New Roman" w:cs="Times New Roman"/>
          <w:sz w:val="24"/>
          <w:szCs w:val="24"/>
          <w:lang w:val="es-ES_tradnl" w:eastAsia="ja-JP"/>
        </w:rPr>
      </w:pPr>
      <w:r w:rsidRPr="00580AAC">
        <w:rPr>
          <w:rFonts w:ascii="Times New Roman" w:hAnsi="Times New Roman" w:cs="Times New Roman"/>
          <w:sz w:val="24"/>
          <w:szCs w:val="24"/>
          <w:lang w:val="es-ES_tradnl" w:eastAsia="ja-JP"/>
        </w:rPr>
        <w:t>Las</w:t>
      </w:r>
      <w:r w:rsidR="008155F9" w:rsidRPr="00580AAC">
        <w:rPr>
          <w:rFonts w:ascii="Times New Roman" w:hAnsi="Times New Roman" w:cs="Times New Roman"/>
          <w:sz w:val="24"/>
          <w:szCs w:val="24"/>
          <w:lang w:val="es-ES_tradnl" w:eastAsia="ja-JP"/>
        </w:rPr>
        <w:t xml:space="preserve"> investigaciones </w:t>
      </w:r>
      <w:r w:rsidRPr="00580AAC">
        <w:rPr>
          <w:rFonts w:ascii="Times New Roman" w:hAnsi="Times New Roman" w:cs="Times New Roman"/>
          <w:sz w:val="24"/>
          <w:szCs w:val="24"/>
          <w:lang w:val="es-ES_tradnl" w:eastAsia="ja-JP"/>
        </w:rPr>
        <w:t xml:space="preserve"> que </w:t>
      </w:r>
      <w:r w:rsidR="000873C7" w:rsidRPr="00580AAC">
        <w:rPr>
          <w:rFonts w:ascii="Times New Roman" w:hAnsi="Times New Roman" w:cs="Times New Roman"/>
          <w:sz w:val="24"/>
          <w:szCs w:val="24"/>
          <w:lang w:val="es-ES_tradnl" w:eastAsia="ja-JP"/>
        </w:rPr>
        <w:t>hablan de</w:t>
      </w:r>
      <w:r w:rsidR="008155F9" w:rsidRPr="00580AAC">
        <w:rPr>
          <w:rFonts w:ascii="Times New Roman" w:hAnsi="Times New Roman" w:cs="Times New Roman"/>
          <w:sz w:val="24"/>
          <w:szCs w:val="24"/>
          <w:lang w:val="es-ES_tradnl" w:eastAsia="ja-JP"/>
        </w:rPr>
        <w:t xml:space="preserve"> los cambios arquitectónicos en el espacio público</w:t>
      </w:r>
      <w:r w:rsidRPr="00580AAC">
        <w:rPr>
          <w:rFonts w:ascii="Times New Roman" w:hAnsi="Times New Roman" w:cs="Times New Roman"/>
          <w:sz w:val="24"/>
          <w:szCs w:val="24"/>
          <w:lang w:val="es-ES_tradnl" w:eastAsia="ja-JP"/>
        </w:rPr>
        <w:t xml:space="preserve"> de Barcelona</w:t>
      </w:r>
      <w:r w:rsidR="008155F9" w:rsidRPr="00580AAC">
        <w:rPr>
          <w:rFonts w:ascii="Times New Roman" w:hAnsi="Times New Roman" w:cs="Times New Roman"/>
          <w:sz w:val="24"/>
          <w:szCs w:val="24"/>
          <w:lang w:val="es-ES_tradnl" w:eastAsia="ja-JP"/>
        </w:rPr>
        <w:t>,</w:t>
      </w:r>
      <w:r w:rsidRPr="00580AAC">
        <w:rPr>
          <w:rFonts w:ascii="Times New Roman" w:hAnsi="Times New Roman" w:cs="Times New Roman"/>
          <w:sz w:val="24"/>
          <w:szCs w:val="24"/>
          <w:lang w:val="es-ES_tradnl" w:eastAsia="ja-JP"/>
        </w:rPr>
        <w:t xml:space="preserve"> </w:t>
      </w:r>
      <w:r w:rsidR="008155F9" w:rsidRPr="00580AAC">
        <w:rPr>
          <w:rFonts w:ascii="Times New Roman" w:hAnsi="Times New Roman" w:cs="Times New Roman"/>
          <w:sz w:val="24"/>
          <w:szCs w:val="24"/>
          <w:lang w:val="es-ES_tradnl" w:eastAsia="ja-JP"/>
        </w:rPr>
        <w:t xml:space="preserve"> </w:t>
      </w:r>
      <w:r w:rsidR="000873C7" w:rsidRPr="00580AAC">
        <w:rPr>
          <w:rFonts w:ascii="Times New Roman" w:hAnsi="Times New Roman" w:cs="Times New Roman"/>
          <w:sz w:val="24"/>
          <w:szCs w:val="24"/>
          <w:lang w:val="es-ES_tradnl" w:eastAsia="ja-JP"/>
        </w:rPr>
        <w:t xml:space="preserve">los </w:t>
      </w:r>
      <w:r w:rsidR="008155F9" w:rsidRPr="00580AAC">
        <w:rPr>
          <w:rFonts w:ascii="Times New Roman" w:hAnsi="Times New Roman" w:cs="Times New Roman"/>
          <w:sz w:val="24"/>
          <w:szCs w:val="24"/>
          <w:lang w:val="es-ES_tradnl" w:eastAsia="ja-JP"/>
        </w:rPr>
        <w:t>nombra</w:t>
      </w:r>
      <w:r w:rsidRPr="00580AAC">
        <w:rPr>
          <w:rFonts w:ascii="Times New Roman" w:hAnsi="Times New Roman" w:cs="Times New Roman"/>
          <w:sz w:val="24"/>
          <w:szCs w:val="24"/>
          <w:lang w:val="es-ES_tradnl" w:eastAsia="ja-JP"/>
        </w:rPr>
        <w:t>n y dan</w:t>
      </w:r>
      <w:r w:rsidR="00C95D53" w:rsidRPr="00580AAC">
        <w:rPr>
          <w:rFonts w:ascii="Times New Roman" w:hAnsi="Times New Roman" w:cs="Times New Roman"/>
          <w:sz w:val="24"/>
          <w:szCs w:val="24"/>
          <w:lang w:val="es-ES_tradnl" w:eastAsia="ja-JP"/>
        </w:rPr>
        <w:t xml:space="preserve"> </w:t>
      </w:r>
      <w:r w:rsidR="008155F9" w:rsidRPr="00580AAC">
        <w:rPr>
          <w:rFonts w:ascii="Times New Roman" w:hAnsi="Times New Roman" w:cs="Times New Roman"/>
          <w:sz w:val="24"/>
          <w:szCs w:val="24"/>
          <w:lang w:val="es-ES_tradnl" w:eastAsia="ja-JP"/>
        </w:rPr>
        <w:t xml:space="preserve">cuenta de su incidencia en las personas  </w:t>
      </w:r>
      <w:r w:rsidR="00D972EA" w:rsidRPr="00580AAC">
        <w:rPr>
          <w:rFonts w:ascii="Times New Roman" w:hAnsi="Times New Roman" w:cs="Times New Roman"/>
          <w:sz w:val="24"/>
          <w:szCs w:val="24"/>
          <w:lang w:val="es-ES_tradnl" w:eastAsia="ja-JP"/>
        </w:rPr>
        <w:fldChar w:fldCharType="begin"/>
      </w:r>
      <w:r w:rsidR="008155F9" w:rsidRPr="00580AAC">
        <w:rPr>
          <w:rFonts w:ascii="Times New Roman" w:hAnsi="Times New Roman" w:cs="Times New Roman"/>
          <w:sz w:val="24"/>
          <w:szCs w:val="24"/>
          <w:lang w:val="es-ES_tradnl" w:eastAsia="ja-JP"/>
        </w:rPr>
        <w:instrText>ADDIN RW.CITE{{98 Capel,Horacio 2005; 71 Delgado Ruiz,Manuel 2007; 77 Delgado Ruiz,Manuel 2007}}</w:instrText>
      </w:r>
      <w:r w:rsidR="00D972EA" w:rsidRPr="00580AAC">
        <w:rPr>
          <w:rFonts w:ascii="Times New Roman" w:hAnsi="Times New Roman" w:cs="Times New Roman"/>
          <w:sz w:val="24"/>
          <w:szCs w:val="24"/>
          <w:lang w:val="es-ES_tradnl" w:eastAsia="ja-JP"/>
        </w:rPr>
        <w:fldChar w:fldCharType="separate"/>
      </w:r>
      <w:r w:rsidR="008155F9" w:rsidRPr="00580AAC">
        <w:rPr>
          <w:rFonts w:ascii="Times New Roman" w:hAnsi="Times New Roman" w:cs="Times New Roman"/>
          <w:sz w:val="24"/>
          <w:szCs w:val="24"/>
          <w:lang w:val="es-ES_tradnl" w:eastAsia="ja-JP"/>
        </w:rPr>
        <w:t>(Capel, 2005; Delgado, 2007 a y 2007b)</w:t>
      </w:r>
      <w:r w:rsidR="00D972EA" w:rsidRPr="00580AAC">
        <w:rPr>
          <w:rFonts w:ascii="Times New Roman" w:hAnsi="Times New Roman" w:cs="Times New Roman"/>
          <w:sz w:val="24"/>
          <w:szCs w:val="24"/>
          <w:lang w:val="es-ES_tradnl" w:eastAsia="ja-JP"/>
        </w:rPr>
        <w:fldChar w:fldCharType="end"/>
      </w:r>
      <w:r w:rsidR="008155F9" w:rsidRPr="00580AAC">
        <w:rPr>
          <w:rFonts w:ascii="Times New Roman" w:hAnsi="Times New Roman" w:cs="Times New Roman"/>
          <w:sz w:val="24"/>
          <w:szCs w:val="24"/>
          <w:lang w:val="es-ES_tradnl" w:eastAsia="ja-JP"/>
        </w:rPr>
        <w:t xml:space="preserve">. También respecto a los cambios arquitectónicos, </w:t>
      </w:r>
      <w:r w:rsidRPr="00580AAC">
        <w:rPr>
          <w:rFonts w:ascii="Times New Roman" w:hAnsi="Times New Roman" w:cs="Times New Roman"/>
          <w:sz w:val="24"/>
          <w:szCs w:val="24"/>
          <w:lang w:val="es-ES_tradnl" w:eastAsia="ja-JP"/>
        </w:rPr>
        <w:t xml:space="preserve">los investigadores </w:t>
      </w:r>
      <w:r w:rsidR="008155F9" w:rsidRPr="00580AAC">
        <w:rPr>
          <w:rFonts w:ascii="Times New Roman" w:hAnsi="Times New Roman" w:cs="Times New Roman"/>
          <w:sz w:val="24"/>
          <w:szCs w:val="24"/>
          <w:lang w:val="es-ES_tradnl" w:eastAsia="ja-JP"/>
        </w:rPr>
        <w:t xml:space="preserve"> establecen las relaciones con la movilidad y las nuevas tecnologías </w:t>
      </w:r>
      <w:r w:rsidR="00D972EA" w:rsidRPr="00580AAC">
        <w:rPr>
          <w:rFonts w:ascii="Times New Roman" w:hAnsi="Times New Roman" w:cs="Times New Roman"/>
          <w:sz w:val="24"/>
          <w:szCs w:val="24"/>
          <w:lang w:val="es-ES_tradnl" w:eastAsia="ja-JP"/>
        </w:rPr>
        <w:fldChar w:fldCharType="begin"/>
      </w:r>
      <w:r w:rsidR="008155F9" w:rsidRPr="00580AAC">
        <w:rPr>
          <w:rFonts w:ascii="Times New Roman" w:hAnsi="Times New Roman" w:cs="Times New Roman"/>
          <w:sz w:val="24"/>
          <w:szCs w:val="24"/>
          <w:lang w:val="es-ES_tradnl" w:eastAsia="ja-JP"/>
        </w:rPr>
        <w:instrText>ADDIN RW.CITE{{101 Vivas, Pep 2007}}</w:instrText>
      </w:r>
      <w:r w:rsidR="00D972EA" w:rsidRPr="00580AAC">
        <w:rPr>
          <w:rFonts w:ascii="Times New Roman" w:hAnsi="Times New Roman" w:cs="Times New Roman"/>
          <w:sz w:val="24"/>
          <w:szCs w:val="24"/>
          <w:lang w:val="es-ES_tradnl" w:eastAsia="ja-JP"/>
        </w:rPr>
        <w:fldChar w:fldCharType="separate"/>
      </w:r>
      <w:r w:rsidR="008155F9" w:rsidRPr="00580AAC">
        <w:rPr>
          <w:rFonts w:ascii="Times New Roman" w:hAnsi="Times New Roman" w:cs="Times New Roman"/>
          <w:sz w:val="24"/>
          <w:szCs w:val="24"/>
          <w:lang w:val="es-ES_tradnl" w:eastAsia="ja-JP"/>
        </w:rPr>
        <w:t>(Vivas y Ribera, 2007)</w:t>
      </w:r>
      <w:r w:rsidR="00D972EA" w:rsidRPr="00580AAC">
        <w:rPr>
          <w:rFonts w:ascii="Times New Roman" w:hAnsi="Times New Roman" w:cs="Times New Roman"/>
          <w:sz w:val="24"/>
          <w:szCs w:val="24"/>
          <w:lang w:val="es-ES_tradnl" w:eastAsia="ja-JP"/>
        </w:rPr>
        <w:fldChar w:fldCharType="end"/>
      </w:r>
      <w:r w:rsidR="008155F9" w:rsidRPr="00580AAC">
        <w:rPr>
          <w:rFonts w:ascii="Times New Roman" w:hAnsi="Times New Roman" w:cs="Times New Roman"/>
          <w:sz w:val="24"/>
          <w:szCs w:val="24"/>
          <w:lang w:val="es-ES_tradnl" w:eastAsia="ja-JP"/>
        </w:rPr>
        <w:t xml:space="preserve"> o  hacen análisis </w:t>
      </w:r>
      <w:r w:rsidR="00C95D53" w:rsidRPr="00580AAC">
        <w:rPr>
          <w:rFonts w:ascii="Times New Roman" w:hAnsi="Times New Roman" w:cs="Times New Roman"/>
          <w:sz w:val="24"/>
          <w:szCs w:val="24"/>
          <w:lang w:val="es-ES_tradnl" w:eastAsia="ja-JP"/>
        </w:rPr>
        <w:t xml:space="preserve">del </w:t>
      </w:r>
      <w:r w:rsidR="008155F9" w:rsidRPr="00580AAC">
        <w:rPr>
          <w:rFonts w:ascii="Times New Roman" w:hAnsi="Times New Roman" w:cs="Times New Roman"/>
          <w:sz w:val="24"/>
          <w:szCs w:val="24"/>
          <w:lang w:val="es-ES_tradnl" w:eastAsia="ja-JP"/>
        </w:rPr>
        <w:t>discurs</w:t>
      </w:r>
      <w:r w:rsidR="00C95D53" w:rsidRPr="00580AAC">
        <w:rPr>
          <w:rFonts w:ascii="Times New Roman" w:hAnsi="Times New Roman" w:cs="Times New Roman"/>
          <w:sz w:val="24"/>
          <w:szCs w:val="24"/>
          <w:lang w:val="es-ES_tradnl" w:eastAsia="ja-JP"/>
        </w:rPr>
        <w:t>o,</w:t>
      </w:r>
      <w:r w:rsidR="008155F9" w:rsidRPr="00580AAC">
        <w:rPr>
          <w:rFonts w:ascii="Times New Roman" w:hAnsi="Times New Roman" w:cs="Times New Roman"/>
          <w:sz w:val="24"/>
          <w:szCs w:val="24"/>
          <w:lang w:val="es-ES_tradnl" w:eastAsia="ja-JP"/>
        </w:rPr>
        <w:t xml:space="preserve">  ya sea</w:t>
      </w:r>
      <w:r w:rsidR="00613F82">
        <w:rPr>
          <w:rFonts w:ascii="Times New Roman" w:hAnsi="Times New Roman" w:cs="Times New Roman"/>
          <w:sz w:val="24"/>
          <w:szCs w:val="24"/>
          <w:lang w:val="es-ES_tradnl" w:eastAsia="ja-JP"/>
        </w:rPr>
        <w:t>,</w:t>
      </w:r>
      <w:r w:rsidR="008155F9" w:rsidRPr="00580AAC">
        <w:rPr>
          <w:rFonts w:ascii="Times New Roman" w:hAnsi="Times New Roman" w:cs="Times New Roman"/>
          <w:sz w:val="24"/>
          <w:szCs w:val="24"/>
          <w:lang w:val="es-ES_tradnl" w:eastAsia="ja-JP"/>
        </w:rPr>
        <w:t xml:space="preserve"> de las ordenanzas de regulación del espacio público </w:t>
      </w:r>
      <w:r w:rsidR="00D972EA" w:rsidRPr="00580AAC">
        <w:rPr>
          <w:rFonts w:ascii="Times New Roman" w:hAnsi="Times New Roman" w:cs="Times New Roman"/>
          <w:sz w:val="24"/>
          <w:szCs w:val="24"/>
          <w:lang w:val="es-ES_tradnl" w:eastAsia="ja-JP"/>
        </w:rPr>
        <w:fldChar w:fldCharType="begin"/>
      </w:r>
      <w:r w:rsidR="008155F9" w:rsidRPr="00580AAC">
        <w:rPr>
          <w:rFonts w:ascii="Times New Roman" w:hAnsi="Times New Roman" w:cs="Times New Roman"/>
          <w:sz w:val="24"/>
          <w:szCs w:val="24"/>
          <w:lang w:val="es-ES_tradnl" w:eastAsia="ja-JP"/>
        </w:rPr>
        <w:instrText>ADDIN RW.CITE{{117 Escobar Domínguez,María Gisela 2009}}</w:instrText>
      </w:r>
      <w:r w:rsidR="00D972EA" w:rsidRPr="00580AAC">
        <w:rPr>
          <w:rFonts w:ascii="Times New Roman" w:hAnsi="Times New Roman" w:cs="Times New Roman"/>
          <w:sz w:val="24"/>
          <w:szCs w:val="24"/>
          <w:lang w:val="es-ES_tradnl" w:eastAsia="ja-JP"/>
        </w:rPr>
        <w:fldChar w:fldCharType="separate"/>
      </w:r>
      <w:r w:rsidR="008155F9" w:rsidRPr="00580AAC">
        <w:rPr>
          <w:rFonts w:ascii="Times New Roman" w:hAnsi="Times New Roman" w:cs="Times New Roman"/>
          <w:sz w:val="24"/>
          <w:szCs w:val="24"/>
          <w:lang w:val="es-ES_tradnl"/>
        </w:rPr>
        <w:t>(Escobar, 2009</w:t>
      </w:r>
      <w:r w:rsidR="00D972EA" w:rsidRPr="00580AAC">
        <w:rPr>
          <w:rFonts w:ascii="Times New Roman" w:hAnsi="Times New Roman" w:cs="Times New Roman"/>
          <w:sz w:val="24"/>
          <w:szCs w:val="24"/>
          <w:lang w:val="es-ES_tradnl" w:eastAsia="ja-JP"/>
        </w:rPr>
        <w:fldChar w:fldCharType="end"/>
      </w:r>
      <w:r w:rsidR="008155F9" w:rsidRPr="00580AAC">
        <w:rPr>
          <w:rFonts w:ascii="Times New Roman" w:hAnsi="Times New Roman" w:cs="Times New Roman"/>
          <w:sz w:val="24"/>
          <w:szCs w:val="24"/>
          <w:lang w:val="es-ES_tradnl" w:eastAsia="ja-JP"/>
        </w:rPr>
        <w:t>;</w:t>
      </w:r>
      <w:r w:rsidR="00D972EA" w:rsidRPr="00580AAC">
        <w:rPr>
          <w:rFonts w:ascii="Times New Roman" w:hAnsi="Times New Roman" w:cs="Times New Roman"/>
          <w:sz w:val="24"/>
          <w:szCs w:val="24"/>
          <w:lang w:val="es-ES_tradnl" w:eastAsia="ja-JP"/>
        </w:rPr>
        <w:fldChar w:fldCharType="begin"/>
      </w:r>
      <w:r w:rsidR="008155F9" w:rsidRPr="00580AAC">
        <w:rPr>
          <w:rFonts w:ascii="Times New Roman" w:hAnsi="Times New Roman" w:cs="Times New Roman"/>
          <w:sz w:val="24"/>
          <w:szCs w:val="24"/>
          <w:lang w:val="es-ES_tradnl" w:eastAsia="ja-JP"/>
        </w:rPr>
        <w:instrText>ADDIN RW.CITE{{119 Escobar, María Gisela 2007; 118 Sánchez Costa, Fernando 2009}}</w:instrText>
      </w:r>
      <w:r w:rsidR="00D972EA" w:rsidRPr="00580AAC">
        <w:rPr>
          <w:rFonts w:ascii="Times New Roman" w:hAnsi="Times New Roman" w:cs="Times New Roman"/>
          <w:sz w:val="24"/>
          <w:szCs w:val="24"/>
          <w:lang w:val="es-ES_tradnl" w:eastAsia="ja-JP"/>
        </w:rPr>
        <w:fldChar w:fldCharType="separate"/>
      </w:r>
      <w:r w:rsidR="008155F9" w:rsidRPr="00580AAC">
        <w:rPr>
          <w:rFonts w:ascii="Times New Roman" w:hAnsi="Times New Roman" w:cs="Times New Roman"/>
          <w:sz w:val="24"/>
          <w:szCs w:val="24"/>
          <w:lang w:val="es-ES_tradnl"/>
        </w:rPr>
        <w:t xml:space="preserve"> Escobar y Vargas, 2007)</w:t>
      </w:r>
      <w:r w:rsidR="00D972EA" w:rsidRPr="00580AAC">
        <w:rPr>
          <w:rFonts w:ascii="Times New Roman" w:hAnsi="Times New Roman" w:cs="Times New Roman"/>
          <w:sz w:val="24"/>
          <w:szCs w:val="24"/>
          <w:lang w:val="es-ES_tradnl" w:eastAsia="ja-JP"/>
        </w:rPr>
        <w:fldChar w:fldCharType="end"/>
      </w:r>
      <w:r w:rsidR="008155F9" w:rsidRPr="00580AAC">
        <w:rPr>
          <w:rFonts w:ascii="Times New Roman" w:hAnsi="Times New Roman" w:cs="Times New Roman"/>
          <w:sz w:val="24"/>
          <w:szCs w:val="24"/>
          <w:lang w:val="es-ES_tradnl" w:eastAsia="ja-JP"/>
        </w:rPr>
        <w:t xml:space="preserve">,  de los nombres de las calles </w:t>
      </w:r>
      <w:r w:rsidR="00D972EA" w:rsidRPr="00580AAC">
        <w:rPr>
          <w:rFonts w:ascii="Times New Roman" w:hAnsi="Times New Roman" w:cs="Times New Roman"/>
          <w:sz w:val="24"/>
          <w:szCs w:val="24"/>
          <w:lang w:val="es-ES_tradnl" w:eastAsia="ja-JP"/>
        </w:rPr>
        <w:fldChar w:fldCharType="begin"/>
      </w:r>
      <w:r w:rsidR="008155F9" w:rsidRPr="00580AAC">
        <w:rPr>
          <w:rFonts w:ascii="Times New Roman" w:hAnsi="Times New Roman" w:cs="Times New Roman"/>
          <w:sz w:val="24"/>
          <w:szCs w:val="24"/>
          <w:lang w:val="es-ES_tradnl" w:eastAsia="ja-JP"/>
        </w:rPr>
        <w:instrText>ADDIN RW.CITE{{118 Sánchez Costa, Fernando 2009}}</w:instrText>
      </w:r>
      <w:r w:rsidR="00D972EA" w:rsidRPr="00580AAC">
        <w:rPr>
          <w:rFonts w:ascii="Times New Roman" w:hAnsi="Times New Roman" w:cs="Times New Roman"/>
          <w:sz w:val="24"/>
          <w:szCs w:val="24"/>
          <w:lang w:val="es-ES_tradnl" w:eastAsia="ja-JP"/>
        </w:rPr>
        <w:fldChar w:fldCharType="separate"/>
      </w:r>
      <w:r w:rsidR="008155F9" w:rsidRPr="00580AAC">
        <w:rPr>
          <w:rFonts w:ascii="Times New Roman" w:hAnsi="Times New Roman" w:cs="Times New Roman"/>
          <w:sz w:val="24"/>
          <w:szCs w:val="24"/>
          <w:lang w:val="es-ES_tradnl"/>
        </w:rPr>
        <w:t>(Sánchez, 2009)</w:t>
      </w:r>
      <w:r w:rsidR="00D972EA" w:rsidRPr="00580AAC">
        <w:rPr>
          <w:rFonts w:ascii="Times New Roman" w:hAnsi="Times New Roman" w:cs="Times New Roman"/>
          <w:sz w:val="24"/>
          <w:szCs w:val="24"/>
          <w:lang w:val="es-ES_tradnl" w:eastAsia="ja-JP"/>
        </w:rPr>
        <w:fldChar w:fldCharType="end"/>
      </w:r>
      <w:r w:rsidR="008155F9" w:rsidRPr="00580AAC">
        <w:rPr>
          <w:rFonts w:ascii="Times New Roman" w:hAnsi="Times New Roman" w:cs="Times New Roman"/>
          <w:sz w:val="24"/>
          <w:szCs w:val="24"/>
          <w:lang w:val="es-ES_tradnl" w:eastAsia="ja-JP"/>
        </w:rPr>
        <w:t xml:space="preserve"> o de los conflictos en los espacios públicos </w:t>
      </w:r>
      <w:r w:rsidR="00D972EA" w:rsidRPr="00580AAC">
        <w:rPr>
          <w:rFonts w:ascii="Times New Roman" w:hAnsi="Times New Roman" w:cs="Times New Roman"/>
          <w:sz w:val="24"/>
          <w:szCs w:val="24"/>
          <w:lang w:val="es-ES_tradnl" w:eastAsia="ja-JP"/>
        </w:rPr>
        <w:fldChar w:fldCharType="begin"/>
      </w:r>
      <w:r w:rsidR="008155F9" w:rsidRPr="00580AAC">
        <w:rPr>
          <w:rFonts w:ascii="Times New Roman" w:hAnsi="Times New Roman" w:cs="Times New Roman"/>
          <w:sz w:val="24"/>
          <w:szCs w:val="24"/>
          <w:lang w:val="es-ES_tradnl" w:eastAsia="ja-JP"/>
        </w:rPr>
        <w:instrText>ADDIN RW.CITE{{162 Di Masso,Andrés 2011}}</w:instrText>
      </w:r>
      <w:r w:rsidR="00D972EA" w:rsidRPr="00580AAC">
        <w:rPr>
          <w:rFonts w:ascii="Times New Roman" w:hAnsi="Times New Roman" w:cs="Times New Roman"/>
          <w:sz w:val="24"/>
          <w:szCs w:val="24"/>
          <w:lang w:val="es-ES_tradnl" w:eastAsia="ja-JP"/>
        </w:rPr>
        <w:fldChar w:fldCharType="separate"/>
      </w:r>
      <w:r w:rsidR="008155F9" w:rsidRPr="00580AAC">
        <w:rPr>
          <w:rFonts w:ascii="Times New Roman" w:hAnsi="Times New Roman" w:cs="Times New Roman"/>
          <w:sz w:val="24"/>
          <w:szCs w:val="24"/>
          <w:lang w:val="es-ES_tradnl" w:eastAsia="ja-JP"/>
        </w:rPr>
        <w:t>(Di Masso, Dixon y Pol, 2011)</w:t>
      </w:r>
      <w:r w:rsidR="00D972EA" w:rsidRPr="00580AAC">
        <w:rPr>
          <w:rFonts w:ascii="Times New Roman" w:hAnsi="Times New Roman" w:cs="Times New Roman"/>
          <w:sz w:val="24"/>
          <w:szCs w:val="24"/>
          <w:lang w:val="es-ES_tradnl" w:eastAsia="ja-JP"/>
        </w:rPr>
        <w:fldChar w:fldCharType="end"/>
      </w:r>
      <w:r w:rsidR="008155F9" w:rsidRPr="00580AAC">
        <w:rPr>
          <w:rFonts w:ascii="Times New Roman" w:hAnsi="Times New Roman" w:cs="Times New Roman"/>
          <w:sz w:val="24"/>
          <w:szCs w:val="24"/>
          <w:lang w:val="es-ES_tradnl" w:eastAsia="ja-JP"/>
        </w:rPr>
        <w:t>.</w:t>
      </w:r>
    </w:p>
    <w:p w:rsidR="008155F9" w:rsidRPr="00580AAC" w:rsidRDefault="008155F9" w:rsidP="008441CA">
      <w:pPr>
        <w:spacing w:line="240" w:lineRule="auto"/>
        <w:jc w:val="both"/>
        <w:rPr>
          <w:rFonts w:ascii="Times New Roman" w:hAnsi="Times New Roman" w:cs="Times New Roman"/>
          <w:sz w:val="24"/>
          <w:szCs w:val="24"/>
          <w:lang w:val="es-ES_tradnl"/>
        </w:rPr>
      </w:pPr>
    </w:p>
    <w:p w:rsidR="008155F9" w:rsidRPr="00580AAC" w:rsidRDefault="006724BD" w:rsidP="008441CA">
      <w:pPr>
        <w:spacing w:line="240" w:lineRule="auto"/>
        <w:jc w:val="both"/>
        <w:rPr>
          <w:rFonts w:ascii="Times New Roman" w:hAnsi="Times New Roman" w:cs="Times New Roman"/>
          <w:sz w:val="24"/>
          <w:szCs w:val="24"/>
          <w:lang w:val="es-ES_tradnl" w:eastAsia="ja-JP"/>
        </w:rPr>
      </w:pPr>
      <w:r>
        <w:rPr>
          <w:rFonts w:ascii="Times New Roman" w:hAnsi="Times New Roman" w:cs="Times New Roman"/>
          <w:sz w:val="24"/>
          <w:szCs w:val="24"/>
          <w:lang w:val="es-ES_tradnl"/>
        </w:rPr>
        <w:t xml:space="preserve">Y por último, </w:t>
      </w:r>
      <w:r w:rsidR="00AC4E5F">
        <w:rPr>
          <w:rFonts w:ascii="Times New Roman" w:hAnsi="Times New Roman" w:cs="Times New Roman"/>
          <w:sz w:val="24"/>
          <w:szCs w:val="24"/>
          <w:lang w:val="es-ES"/>
        </w:rPr>
        <w:t xml:space="preserve">las investigaciones que se refieren y </w:t>
      </w:r>
      <w:r w:rsidR="00AC4E5F">
        <w:rPr>
          <w:rFonts w:ascii="Times New Roman" w:hAnsi="Times New Roman" w:cs="Times New Roman"/>
          <w:sz w:val="24"/>
          <w:szCs w:val="24"/>
          <w:lang w:val="es-ES" w:eastAsia="ja-JP"/>
        </w:rPr>
        <w:t>dan cuenta de la relación entre las personas y el espacio que habitan, explican</w:t>
      </w:r>
      <w:r w:rsidR="00613F82">
        <w:rPr>
          <w:rFonts w:ascii="Times New Roman" w:hAnsi="Times New Roman" w:cs="Times New Roman"/>
          <w:sz w:val="24"/>
          <w:szCs w:val="24"/>
          <w:lang w:val="es-ES" w:eastAsia="ja-JP"/>
        </w:rPr>
        <w:t>do</w:t>
      </w:r>
      <w:r w:rsidR="00AC4E5F">
        <w:rPr>
          <w:rFonts w:ascii="Times New Roman" w:hAnsi="Times New Roman" w:cs="Times New Roman"/>
          <w:sz w:val="24"/>
          <w:szCs w:val="24"/>
          <w:lang w:val="es-ES" w:eastAsia="ja-JP"/>
        </w:rPr>
        <w:t xml:space="preserve"> los significados y afectos, evidencian</w:t>
      </w:r>
      <w:r w:rsidR="00613F82">
        <w:rPr>
          <w:rFonts w:ascii="Times New Roman" w:hAnsi="Times New Roman" w:cs="Times New Roman"/>
          <w:sz w:val="24"/>
          <w:szCs w:val="24"/>
          <w:lang w:val="es-ES" w:eastAsia="ja-JP"/>
        </w:rPr>
        <w:t>do</w:t>
      </w:r>
      <w:r w:rsidR="00AC4E5F">
        <w:rPr>
          <w:rFonts w:ascii="Times New Roman" w:hAnsi="Times New Roman" w:cs="Times New Roman"/>
          <w:sz w:val="24"/>
          <w:szCs w:val="24"/>
          <w:lang w:val="es-ES" w:eastAsia="ja-JP"/>
        </w:rPr>
        <w:t xml:space="preserve"> </w:t>
      </w:r>
      <w:r w:rsidR="00AC4E5F">
        <w:rPr>
          <w:rFonts w:ascii="Times New Roman" w:hAnsi="Times New Roman" w:cs="Times New Roman"/>
          <w:sz w:val="24"/>
          <w:szCs w:val="24"/>
          <w:lang w:val="es-ES" w:eastAsia="ja-JP"/>
        </w:rPr>
        <w:lastRenderedPageBreak/>
        <w:t>transformaciones paralelas entre los espacios públicos y las personas</w:t>
      </w:r>
      <w:r w:rsidR="008155F9" w:rsidRPr="00580AAC">
        <w:rPr>
          <w:rFonts w:ascii="Times New Roman" w:hAnsi="Times New Roman" w:cs="Times New Roman"/>
          <w:sz w:val="24"/>
          <w:szCs w:val="24"/>
          <w:lang w:val="es-ES_tradnl" w:eastAsia="ja-JP"/>
        </w:rPr>
        <w:t xml:space="preserve"> </w:t>
      </w:r>
      <w:r w:rsidR="00D972EA" w:rsidRPr="00580AAC">
        <w:rPr>
          <w:rFonts w:ascii="Times New Roman" w:hAnsi="Times New Roman" w:cs="Times New Roman"/>
          <w:sz w:val="24"/>
          <w:szCs w:val="24"/>
          <w:lang w:val="es-ES_tradnl" w:eastAsia="ja-JP"/>
        </w:rPr>
        <w:fldChar w:fldCharType="begin"/>
      </w:r>
      <w:r w:rsidR="008155F9" w:rsidRPr="00580AAC">
        <w:rPr>
          <w:rFonts w:ascii="Times New Roman" w:hAnsi="Times New Roman" w:cs="Times New Roman"/>
          <w:sz w:val="24"/>
          <w:szCs w:val="24"/>
          <w:lang w:val="es-ES_tradnl" w:eastAsia="ja-JP"/>
        </w:rPr>
        <w:instrText>ADDIN RW.CITE{{122 Garcés H, Alejandro 2006; 25 Aparicio Gómez,Rosa 2001; 85 Monnet,Nadja 2002; 114 Guarderas Albuja,M.Paz 2005; 100 Vivas i Elias,Pep 2004; 84 Escobar Domínguez,María Gisela 2009; 247 Baltà Pelegrí,Joan 2010}}</w:instrText>
      </w:r>
      <w:r w:rsidR="00D972EA" w:rsidRPr="00580AAC">
        <w:rPr>
          <w:rFonts w:ascii="Times New Roman" w:hAnsi="Times New Roman" w:cs="Times New Roman"/>
          <w:sz w:val="24"/>
          <w:szCs w:val="24"/>
          <w:lang w:val="es-ES_tradnl" w:eastAsia="ja-JP"/>
        </w:rPr>
        <w:fldChar w:fldCharType="separate"/>
      </w:r>
      <w:r w:rsidR="008155F9" w:rsidRPr="00580AAC">
        <w:rPr>
          <w:rFonts w:ascii="Times New Roman" w:hAnsi="Times New Roman" w:cs="Times New Roman"/>
          <w:sz w:val="24"/>
          <w:szCs w:val="24"/>
          <w:lang w:val="es-ES_tradnl"/>
        </w:rPr>
        <w:t>(Baltà, 2010; Escobar, 2009; Garcés, 2006; Guarderas, 2005; Monnet, 2002; Vivas, 2004)</w:t>
      </w:r>
      <w:r w:rsidR="00D972EA" w:rsidRPr="00580AAC">
        <w:rPr>
          <w:rFonts w:ascii="Times New Roman" w:hAnsi="Times New Roman" w:cs="Times New Roman"/>
          <w:sz w:val="24"/>
          <w:szCs w:val="24"/>
          <w:lang w:val="es-ES_tradnl" w:eastAsia="ja-JP"/>
        </w:rPr>
        <w:fldChar w:fldCharType="end"/>
      </w:r>
      <w:r w:rsidR="008155F9" w:rsidRPr="00580AAC">
        <w:rPr>
          <w:rFonts w:ascii="Times New Roman" w:hAnsi="Times New Roman" w:cs="Times New Roman"/>
          <w:sz w:val="24"/>
          <w:szCs w:val="24"/>
          <w:lang w:val="es-ES_tradnl" w:eastAsia="ja-JP"/>
        </w:rPr>
        <w:t xml:space="preserve">. </w:t>
      </w:r>
    </w:p>
    <w:p w:rsidR="008155F9" w:rsidRPr="00580AAC" w:rsidRDefault="008155F9" w:rsidP="008441CA">
      <w:pPr>
        <w:spacing w:line="240" w:lineRule="auto"/>
        <w:jc w:val="both"/>
        <w:rPr>
          <w:rFonts w:ascii="Times New Roman" w:hAnsi="Times New Roman" w:cs="Times New Roman"/>
          <w:sz w:val="24"/>
          <w:szCs w:val="24"/>
          <w:lang w:val="es-ES_tradnl" w:eastAsia="ja-JP"/>
        </w:rPr>
      </w:pPr>
    </w:p>
    <w:p w:rsidR="00BE798E" w:rsidRDefault="008A3377" w:rsidP="008441CA">
      <w:pPr>
        <w:spacing w:line="240" w:lineRule="auto"/>
        <w:jc w:val="both"/>
        <w:rPr>
          <w:rFonts w:ascii="Times New Roman" w:hAnsi="Times New Roman" w:cs="Times New Roman"/>
          <w:b/>
          <w:sz w:val="24"/>
          <w:szCs w:val="24"/>
          <w:lang w:val="es-ES_tradnl" w:eastAsia="ja-JP"/>
        </w:rPr>
      </w:pPr>
      <w:r>
        <w:rPr>
          <w:rFonts w:ascii="Times New Roman" w:hAnsi="Times New Roman" w:cs="Times New Roman"/>
          <w:sz w:val="24"/>
          <w:szCs w:val="24"/>
          <w:lang w:val="es-ES_tradnl"/>
        </w:rPr>
        <w:t xml:space="preserve">En la </w:t>
      </w:r>
      <w:r w:rsidR="00613F82">
        <w:rPr>
          <w:rFonts w:ascii="Times New Roman" w:hAnsi="Times New Roman" w:cs="Times New Roman"/>
          <w:sz w:val="24"/>
          <w:szCs w:val="24"/>
          <w:lang w:val="es-ES_tradnl"/>
        </w:rPr>
        <w:t>perspectiva</w:t>
      </w:r>
      <w:r>
        <w:rPr>
          <w:rFonts w:ascii="Times New Roman" w:hAnsi="Times New Roman" w:cs="Times New Roman"/>
          <w:sz w:val="24"/>
          <w:szCs w:val="24"/>
          <w:lang w:val="es-ES_tradnl"/>
        </w:rPr>
        <w:t xml:space="preserve"> que proponemos</w:t>
      </w:r>
      <w:r w:rsidR="00446551" w:rsidRPr="00580AAC">
        <w:rPr>
          <w:rFonts w:ascii="Times New Roman" w:hAnsi="Times New Roman" w:cs="Times New Roman"/>
          <w:sz w:val="24"/>
          <w:szCs w:val="24"/>
          <w:lang w:val="es-ES_tradnl"/>
        </w:rPr>
        <w:t>,</w:t>
      </w:r>
      <w:r w:rsidR="00FB46E7" w:rsidRPr="00580AAC">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exploramos</w:t>
      </w:r>
      <w:r w:rsidR="00615E6B" w:rsidRPr="00580AAC">
        <w:rPr>
          <w:rFonts w:ascii="Times New Roman" w:hAnsi="Times New Roman" w:cs="Times New Roman"/>
          <w:sz w:val="24"/>
          <w:szCs w:val="24"/>
          <w:lang w:val="es-ES_tradnl"/>
        </w:rPr>
        <w:t xml:space="preserve"> concretamente el espacio público </w:t>
      </w:r>
      <w:r w:rsidR="00C30C80" w:rsidRPr="00580AAC">
        <w:rPr>
          <w:rFonts w:ascii="Times New Roman" w:hAnsi="Times New Roman" w:cs="Times New Roman"/>
          <w:sz w:val="24"/>
          <w:szCs w:val="24"/>
          <w:lang w:val="es-ES_tradnl"/>
        </w:rPr>
        <w:t>desde la</w:t>
      </w:r>
      <w:r w:rsidR="00615E6B" w:rsidRPr="00580AAC">
        <w:rPr>
          <w:rFonts w:ascii="Times New Roman" w:hAnsi="Times New Roman" w:cs="Times New Roman"/>
          <w:sz w:val="24"/>
          <w:szCs w:val="24"/>
          <w:lang w:val="es-ES_tradnl"/>
        </w:rPr>
        <w:t xml:space="preserve"> urbanización</w:t>
      </w:r>
      <w:r w:rsidR="00613F82">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por lo que describimos</w:t>
      </w:r>
      <w:r w:rsidR="00B1117A" w:rsidRPr="00580AAC">
        <w:rPr>
          <w:rFonts w:ascii="Times New Roman" w:hAnsi="Times New Roman" w:cs="Times New Roman"/>
          <w:sz w:val="24"/>
          <w:szCs w:val="24"/>
          <w:lang w:val="es-ES_tradnl"/>
        </w:rPr>
        <w:t xml:space="preserve"> los lugares producidos por las prácticas sociales en el espacio público. </w:t>
      </w:r>
      <w:r w:rsidR="008619E4" w:rsidRPr="00580AAC">
        <w:rPr>
          <w:rFonts w:ascii="Times New Roman" w:hAnsi="Times New Roman" w:cs="Times New Roman"/>
          <w:sz w:val="24"/>
          <w:szCs w:val="24"/>
          <w:lang w:val="es-ES_tradnl" w:eastAsia="ja-JP"/>
        </w:rPr>
        <w:t xml:space="preserve"> </w:t>
      </w:r>
      <w:r w:rsidR="00B1117A" w:rsidRPr="00580AAC">
        <w:rPr>
          <w:rFonts w:ascii="Times New Roman" w:hAnsi="Times New Roman" w:cs="Times New Roman"/>
          <w:sz w:val="24"/>
          <w:szCs w:val="24"/>
          <w:lang w:val="es-ES_tradnl" w:eastAsia="ja-JP"/>
        </w:rPr>
        <w:t>E</w:t>
      </w:r>
      <w:r w:rsidR="004F4080" w:rsidRPr="00580AAC">
        <w:rPr>
          <w:rFonts w:ascii="Times New Roman" w:hAnsi="Times New Roman" w:cs="Times New Roman"/>
          <w:sz w:val="24"/>
          <w:szCs w:val="24"/>
          <w:lang w:val="es-ES_tradnl" w:eastAsia="ja-JP"/>
        </w:rPr>
        <w:t xml:space="preserve">l concepto de </w:t>
      </w:r>
      <w:r w:rsidR="008619E4" w:rsidRPr="00580AAC">
        <w:rPr>
          <w:rFonts w:ascii="Times New Roman" w:hAnsi="Times New Roman" w:cs="Times New Roman"/>
          <w:b/>
          <w:sz w:val="24"/>
          <w:szCs w:val="24"/>
          <w:lang w:val="es-ES_tradnl" w:eastAsia="ja-JP"/>
        </w:rPr>
        <w:t>lugar</w:t>
      </w:r>
      <w:r w:rsidR="004F4080" w:rsidRPr="00580AAC">
        <w:rPr>
          <w:rFonts w:ascii="Times New Roman" w:hAnsi="Times New Roman" w:cs="Times New Roman"/>
          <w:b/>
          <w:sz w:val="24"/>
          <w:szCs w:val="24"/>
          <w:lang w:val="es-ES_tradnl" w:eastAsia="ja-JP"/>
        </w:rPr>
        <w:t xml:space="preserve"> </w:t>
      </w:r>
      <w:r w:rsidR="008619E4" w:rsidRPr="00580AAC">
        <w:rPr>
          <w:rFonts w:ascii="Times New Roman" w:hAnsi="Times New Roman" w:cs="Times New Roman"/>
          <w:sz w:val="24"/>
          <w:szCs w:val="24"/>
          <w:lang w:val="es-ES_tradnl" w:eastAsia="ja-JP"/>
        </w:rPr>
        <w:t>implica varios aspectos,</w:t>
      </w:r>
      <w:r w:rsidR="00613F82">
        <w:rPr>
          <w:rFonts w:ascii="Times New Roman" w:hAnsi="Times New Roman" w:cs="Times New Roman"/>
          <w:sz w:val="24"/>
          <w:szCs w:val="24"/>
          <w:lang w:val="es-ES_tradnl"/>
        </w:rPr>
        <w:t xml:space="preserve"> seguimos</w:t>
      </w:r>
      <w:r w:rsidR="008619E4" w:rsidRPr="00580AAC">
        <w:rPr>
          <w:rFonts w:ascii="Times New Roman" w:hAnsi="Times New Roman" w:cs="Times New Roman"/>
          <w:sz w:val="24"/>
          <w:szCs w:val="24"/>
          <w:lang w:val="es-ES_tradnl"/>
        </w:rPr>
        <w:t xml:space="preserve"> a</w:t>
      </w:r>
      <w:r w:rsidR="008619E4" w:rsidRPr="00580AAC">
        <w:rPr>
          <w:rFonts w:ascii="Times New Roman" w:hAnsi="Times New Roman" w:cs="Times New Roman"/>
          <w:sz w:val="24"/>
          <w:szCs w:val="24"/>
          <w:lang w:val="es-ES_tradnl" w:eastAsia="ja-JP"/>
        </w:rPr>
        <w:t xml:space="preserve"> </w:t>
      </w:r>
      <w:proofErr w:type="spellStart"/>
      <w:r w:rsidR="008619E4" w:rsidRPr="00580AAC">
        <w:rPr>
          <w:rFonts w:ascii="Times New Roman" w:hAnsi="Times New Roman" w:cs="Times New Roman"/>
          <w:sz w:val="24"/>
          <w:szCs w:val="24"/>
          <w:lang w:val="es-ES_tradnl" w:eastAsia="ja-JP"/>
        </w:rPr>
        <w:t>Jhon</w:t>
      </w:r>
      <w:proofErr w:type="spellEnd"/>
      <w:r w:rsidR="008619E4" w:rsidRPr="00580AAC">
        <w:rPr>
          <w:rFonts w:ascii="Times New Roman" w:hAnsi="Times New Roman" w:cs="Times New Roman"/>
          <w:sz w:val="24"/>
          <w:szCs w:val="24"/>
          <w:lang w:val="es-ES_tradnl" w:eastAsia="ja-JP"/>
        </w:rPr>
        <w:t xml:space="preserve"> </w:t>
      </w:r>
      <w:proofErr w:type="spellStart"/>
      <w:r w:rsidR="008619E4" w:rsidRPr="00580AAC">
        <w:rPr>
          <w:rFonts w:ascii="Times New Roman" w:hAnsi="Times New Roman" w:cs="Times New Roman"/>
          <w:sz w:val="24"/>
          <w:szCs w:val="24"/>
          <w:lang w:val="es-ES_tradnl" w:eastAsia="ja-JP"/>
        </w:rPr>
        <w:t>Agnew</w:t>
      </w:r>
      <w:proofErr w:type="spellEnd"/>
      <w:r w:rsidR="008619E4" w:rsidRPr="00580AAC">
        <w:rPr>
          <w:rFonts w:ascii="Times New Roman" w:hAnsi="Times New Roman" w:cs="Times New Roman"/>
          <w:sz w:val="24"/>
          <w:szCs w:val="24"/>
          <w:lang w:val="es-ES_tradnl" w:eastAsia="ja-JP"/>
        </w:rPr>
        <w:t xml:space="preserve"> </w:t>
      </w:r>
      <w:r w:rsidR="00D972EA" w:rsidRPr="00580AAC">
        <w:rPr>
          <w:rFonts w:ascii="Times New Roman" w:hAnsi="Times New Roman" w:cs="Times New Roman"/>
          <w:sz w:val="24"/>
          <w:szCs w:val="24"/>
          <w:lang w:val="es-ES_tradnl" w:eastAsia="ja-JP"/>
        </w:rPr>
        <w:fldChar w:fldCharType="begin"/>
      </w:r>
      <w:r w:rsidR="008619E4" w:rsidRPr="00580AAC">
        <w:rPr>
          <w:rFonts w:ascii="Times New Roman" w:hAnsi="Times New Roman" w:cs="Times New Roman"/>
          <w:sz w:val="24"/>
          <w:szCs w:val="24"/>
          <w:lang w:val="es-ES_tradnl" w:eastAsia="ja-JP"/>
        </w:rPr>
        <w:instrText>ADDIN RW.CITE{{107 Agnew,John A. 1987; 106 Agnew,John A. 1989}}</w:instrText>
      </w:r>
      <w:r w:rsidR="00D972EA" w:rsidRPr="00580AAC">
        <w:rPr>
          <w:rFonts w:ascii="Times New Roman" w:hAnsi="Times New Roman" w:cs="Times New Roman"/>
          <w:sz w:val="24"/>
          <w:szCs w:val="24"/>
          <w:lang w:val="es-ES_tradnl" w:eastAsia="ja-JP"/>
        </w:rPr>
        <w:fldChar w:fldCharType="separate"/>
      </w:r>
      <w:r w:rsidR="00685D7E" w:rsidRPr="00580AAC">
        <w:rPr>
          <w:rFonts w:ascii="Times New Roman" w:hAnsi="Times New Roman" w:cs="Times New Roman"/>
          <w:sz w:val="24"/>
          <w:szCs w:val="24"/>
          <w:lang w:val="es-ES_tradnl" w:eastAsia="ja-JP"/>
        </w:rPr>
        <w:t xml:space="preserve">(Agnew, 1987; Agnew </w:t>
      </w:r>
      <w:r w:rsidR="001128DE" w:rsidRPr="00580AAC">
        <w:rPr>
          <w:rFonts w:ascii="Times New Roman" w:hAnsi="Times New Roman" w:cs="Times New Roman"/>
          <w:sz w:val="24"/>
          <w:szCs w:val="24"/>
          <w:lang w:val="es-ES_tradnl" w:eastAsia="ja-JP"/>
        </w:rPr>
        <w:t>y</w:t>
      </w:r>
      <w:r w:rsidR="00685D7E" w:rsidRPr="00580AAC">
        <w:rPr>
          <w:rFonts w:ascii="Times New Roman" w:hAnsi="Times New Roman" w:cs="Times New Roman"/>
          <w:sz w:val="24"/>
          <w:szCs w:val="24"/>
          <w:lang w:val="es-ES_tradnl" w:eastAsia="ja-JP"/>
        </w:rPr>
        <w:t xml:space="preserve"> Duncan, 1989)</w:t>
      </w:r>
      <w:r w:rsidR="00D972EA" w:rsidRPr="00580AAC">
        <w:rPr>
          <w:rFonts w:ascii="Times New Roman" w:hAnsi="Times New Roman" w:cs="Times New Roman"/>
          <w:sz w:val="24"/>
          <w:szCs w:val="24"/>
          <w:lang w:val="es-ES_tradnl" w:eastAsia="ja-JP"/>
        </w:rPr>
        <w:fldChar w:fldCharType="end"/>
      </w:r>
      <w:r w:rsidR="008619E4" w:rsidRPr="00580AAC">
        <w:rPr>
          <w:rFonts w:ascii="Times New Roman" w:hAnsi="Times New Roman" w:cs="Times New Roman"/>
          <w:sz w:val="24"/>
          <w:szCs w:val="24"/>
          <w:lang w:val="es-ES_tradnl" w:eastAsia="ja-JP"/>
        </w:rPr>
        <w:t xml:space="preserve"> quien entiende que el </w:t>
      </w:r>
      <w:r w:rsidR="004F4080" w:rsidRPr="00580AAC">
        <w:rPr>
          <w:rFonts w:ascii="Times New Roman" w:hAnsi="Times New Roman" w:cs="Times New Roman"/>
          <w:b/>
          <w:sz w:val="24"/>
          <w:szCs w:val="24"/>
          <w:lang w:val="es-ES_tradnl" w:eastAsia="ja-JP"/>
        </w:rPr>
        <w:t>l</w:t>
      </w:r>
      <w:r w:rsidR="008619E4" w:rsidRPr="00580AAC">
        <w:rPr>
          <w:rFonts w:ascii="Times New Roman" w:hAnsi="Times New Roman" w:cs="Times New Roman"/>
          <w:b/>
          <w:sz w:val="24"/>
          <w:szCs w:val="24"/>
          <w:lang w:val="es-ES_tradnl" w:eastAsia="ja-JP"/>
        </w:rPr>
        <w:t>ugar</w:t>
      </w:r>
      <w:r w:rsidR="008619E4" w:rsidRPr="00580AAC">
        <w:rPr>
          <w:rFonts w:ascii="Times New Roman" w:hAnsi="Times New Roman" w:cs="Times New Roman"/>
          <w:sz w:val="24"/>
          <w:szCs w:val="24"/>
          <w:lang w:val="es-ES_tradnl" w:eastAsia="ja-JP"/>
        </w:rPr>
        <w:t xml:space="preserve"> lo conforman tres elementos: </w:t>
      </w:r>
      <w:r w:rsidR="00E50F47" w:rsidRPr="00580AAC">
        <w:rPr>
          <w:rFonts w:ascii="Times New Roman" w:hAnsi="Times New Roman" w:cs="Times New Roman"/>
          <w:b/>
          <w:sz w:val="24"/>
          <w:szCs w:val="24"/>
          <w:lang w:val="es-ES_tradnl" w:eastAsia="ja-JP"/>
        </w:rPr>
        <w:t>la</w:t>
      </w:r>
      <w:r w:rsidR="008619E4" w:rsidRPr="00580AAC">
        <w:rPr>
          <w:rFonts w:ascii="Times New Roman" w:hAnsi="Times New Roman" w:cs="Times New Roman"/>
          <w:b/>
          <w:sz w:val="24"/>
          <w:szCs w:val="24"/>
          <w:lang w:val="es-ES_tradnl" w:eastAsia="ja-JP"/>
        </w:rPr>
        <w:t xml:space="preserve"> </w:t>
      </w:r>
      <w:r w:rsidR="008619E4" w:rsidRPr="00580AAC">
        <w:rPr>
          <w:rFonts w:ascii="Times New Roman" w:hAnsi="Times New Roman" w:cs="Times New Roman"/>
          <w:b/>
          <w:iCs/>
          <w:sz w:val="24"/>
          <w:szCs w:val="24"/>
          <w:lang w:val="es-ES_tradnl" w:eastAsia="ja-JP"/>
        </w:rPr>
        <w:t>localidad</w:t>
      </w:r>
      <w:r w:rsidR="00E50F47" w:rsidRPr="00580AAC">
        <w:rPr>
          <w:rFonts w:ascii="Times New Roman" w:hAnsi="Times New Roman" w:cs="Times New Roman"/>
          <w:b/>
          <w:sz w:val="24"/>
          <w:szCs w:val="24"/>
          <w:lang w:val="es-ES_tradnl" w:eastAsia="ja-JP"/>
        </w:rPr>
        <w:t xml:space="preserve">, la </w:t>
      </w:r>
      <w:r w:rsidR="008619E4" w:rsidRPr="00580AAC">
        <w:rPr>
          <w:rFonts w:ascii="Times New Roman" w:hAnsi="Times New Roman" w:cs="Times New Roman"/>
          <w:b/>
          <w:iCs/>
          <w:sz w:val="24"/>
          <w:szCs w:val="24"/>
          <w:lang w:val="es-ES_tradnl" w:eastAsia="ja-JP"/>
        </w:rPr>
        <w:t>ubicación</w:t>
      </w:r>
      <w:r w:rsidR="008619E4" w:rsidRPr="00580AAC">
        <w:rPr>
          <w:rFonts w:ascii="Times New Roman" w:hAnsi="Times New Roman" w:cs="Times New Roman"/>
          <w:b/>
          <w:sz w:val="24"/>
          <w:szCs w:val="24"/>
          <w:lang w:val="es-ES_tradnl" w:eastAsia="ja-JP"/>
        </w:rPr>
        <w:t xml:space="preserve"> y </w:t>
      </w:r>
      <w:r w:rsidR="00E50F47" w:rsidRPr="00580AAC">
        <w:rPr>
          <w:rFonts w:ascii="Times New Roman" w:hAnsi="Times New Roman" w:cs="Times New Roman"/>
          <w:b/>
          <w:sz w:val="24"/>
          <w:szCs w:val="24"/>
          <w:lang w:val="es-ES_tradnl" w:eastAsia="ja-JP"/>
        </w:rPr>
        <w:t xml:space="preserve"> el </w:t>
      </w:r>
      <w:r w:rsidR="008619E4" w:rsidRPr="00580AAC">
        <w:rPr>
          <w:rFonts w:ascii="Times New Roman" w:hAnsi="Times New Roman" w:cs="Times New Roman"/>
          <w:b/>
          <w:iCs/>
          <w:sz w:val="24"/>
          <w:szCs w:val="24"/>
          <w:lang w:val="es-ES_tradnl" w:eastAsia="ja-JP"/>
        </w:rPr>
        <w:t>sentido de lugar</w:t>
      </w:r>
      <w:r w:rsidR="008619E4" w:rsidRPr="00580AAC">
        <w:rPr>
          <w:rFonts w:ascii="Times New Roman" w:hAnsi="Times New Roman" w:cs="Times New Roman"/>
          <w:b/>
          <w:sz w:val="24"/>
          <w:szCs w:val="24"/>
          <w:lang w:val="es-ES_tradnl" w:eastAsia="ja-JP"/>
        </w:rPr>
        <w:t xml:space="preserve">. </w:t>
      </w:r>
    </w:p>
    <w:p w:rsidR="00AC4E5F" w:rsidRDefault="00AC4E5F" w:rsidP="008441CA">
      <w:pPr>
        <w:pStyle w:val="Predeterminado"/>
        <w:spacing w:line="240" w:lineRule="auto"/>
        <w:jc w:val="both"/>
        <w:rPr>
          <w:rFonts w:ascii="Times New Roman" w:hAnsi="Times New Roman" w:cs="Times New Roman"/>
          <w:sz w:val="24"/>
          <w:szCs w:val="24"/>
          <w:lang w:val="es-ES"/>
        </w:rPr>
      </w:pPr>
      <w:r>
        <w:rPr>
          <w:rFonts w:ascii="Times New Roman" w:hAnsi="Times New Roman" w:cs="Times New Roman"/>
          <w:b/>
          <w:sz w:val="24"/>
          <w:szCs w:val="24"/>
          <w:lang w:val="es-ES" w:eastAsia="ja-JP"/>
        </w:rPr>
        <w:t>La l</w:t>
      </w:r>
      <w:r>
        <w:rPr>
          <w:rFonts w:ascii="Times New Roman" w:hAnsi="Times New Roman" w:cs="Times New Roman"/>
          <w:b/>
          <w:iCs/>
          <w:sz w:val="24"/>
          <w:szCs w:val="24"/>
          <w:lang w:val="es-ES" w:eastAsia="ja-JP"/>
        </w:rPr>
        <w:t>ocalidad</w:t>
      </w:r>
      <w:r>
        <w:rPr>
          <w:rFonts w:ascii="Times New Roman" w:hAnsi="Times New Roman" w:cs="Times New Roman"/>
          <w:sz w:val="24"/>
          <w:szCs w:val="24"/>
          <w:lang w:val="es-ES" w:eastAsia="ja-JP"/>
        </w:rPr>
        <w:t xml:space="preserve"> refiere a los marcos formales e informales dentro de cuales están constituidas las interacciones sociales cotidianas. </w:t>
      </w:r>
      <w:r>
        <w:rPr>
          <w:rFonts w:ascii="Times New Roman" w:hAnsi="Times New Roman" w:cs="Times New Roman"/>
          <w:b/>
          <w:sz w:val="24"/>
          <w:szCs w:val="24"/>
          <w:lang w:val="es-ES" w:eastAsia="ja-JP"/>
        </w:rPr>
        <w:t>La u</w:t>
      </w:r>
      <w:r>
        <w:rPr>
          <w:rFonts w:ascii="Times New Roman" w:hAnsi="Times New Roman" w:cs="Times New Roman"/>
          <w:b/>
          <w:iCs/>
          <w:sz w:val="24"/>
          <w:szCs w:val="24"/>
          <w:lang w:val="es-ES" w:eastAsia="ja-JP"/>
        </w:rPr>
        <w:t>bicación</w:t>
      </w:r>
      <w:r>
        <w:rPr>
          <w:rFonts w:ascii="Times New Roman" w:hAnsi="Times New Roman" w:cs="Times New Roman"/>
          <w:i/>
          <w:iCs/>
          <w:sz w:val="24"/>
          <w:szCs w:val="24"/>
          <w:lang w:val="es-ES" w:eastAsia="ja-JP"/>
        </w:rPr>
        <w:t xml:space="preserve"> </w:t>
      </w:r>
      <w:r>
        <w:rPr>
          <w:rFonts w:ascii="Times New Roman" w:hAnsi="Times New Roman" w:cs="Times New Roman"/>
          <w:sz w:val="24"/>
          <w:szCs w:val="24"/>
          <w:lang w:val="es-ES" w:eastAsia="ja-JP"/>
        </w:rPr>
        <w:t xml:space="preserve">es el espacio geográfico concreto que incluye la </w:t>
      </w:r>
      <w:r>
        <w:rPr>
          <w:rFonts w:ascii="Times New Roman" w:hAnsi="Times New Roman" w:cs="Times New Roman"/>
          <w:iCs/>
          <w:sz w:val="24"/>
          <w:szCs w:val="24"/>
          <w:lang w:val="es-ES" w:eastAsia="ja-JP"/>
        </w:rPr>
        <w:t>localidad</w:t>
      </w:r>
      <w:r>
        <w:rPr>
          <w:rFonts w:ascii="Times New Roman" w:hAnsi="Times New Roman" w:cs="Times New Roman"/>
          <w:i/>
          <w:iCs/>
          <w:sz w:val="24"/>
          <w:szCs w:val="24"/>
          <w:lang w:val="es-ES" w:eastAsia="ja-JP"/>
        </w:rPr>
        <w:t xml:space="preserve"> </w:t>
      </w:r>
      <w:r>
        <w:rPr>
          <w:rFonts w:ascii="Times New Roman" w:hAnsi="Times New Roman" w:cs="Times New Roman"/>
          <w:sz w:val="24"/>
          <w:szCs w:val="24"/>
          <w:lang w:val="es-ES" w:eastAsia="ja-JP"/>
        </w:rPr>
        <w:t xml:space="preserve">que está afectada por procesos económicos y políticos que operan a escalas regionales, nacionales y globales. El tercer elemento en el concepto de lugar, es el </w:t>
      </w:r>
      <w:r>
        <w:rPr>
          <w:rFonts w:ascii="Times New Roman" w:hAnsi="Times New Roman" w:cs="Times New Roman"/>
          <w:b/>
          <w:iCs/>
          <w:sz w:val="24"/>
          <w:szCs w:val="24"/>
          <w:lang w:val="es-ES" w:eastAsia="ja-JP"/>
        </w:rPr>
        <w:t xml:space="preserve">sentido de lugar, </w:t>
      </w:r>
      <w:r>
        <w:rPr>
          <w:rFonts w:ascii="Times New Roman" w:hAnsi="Times New Roman" w:cs="Times New Roman"/>
          <w:iCs/>
          <w:sz w:val="24"/>
          <w:szCs w:val="24"/>
          <w:lang w:val="es-ES" w:eastAsia="ja-JP"/>
        </w:rPr>
        <w:t>que</w:t>
      </w:r>
      <w:r>
        <w:rPr>
          <w:rFonts w:ascii="Times New Roman" w:hAnsi="Times New Roman" w:cs="Times New Roman"/>
          <w:sz w:val="24"/>
          <w:szCs w:val="24"/>
          <w:lang w:val="es-ES" w:eastAsia="ja-JP"/>
        </w:rPr>
        <w:t xml:space="preserve"> expresa la orientación subjetiva derivada de vivir en un lugar particular, al que individuos y comunidades desarrollan profundos sentimientos de apego a través de sus experiencias y memorias. Marc </w:t>
      </w:r>
      <w:proofErr w:type="spellStart"/>
      <w:r>
        <w:rPr>
          <w:rFonts w:ascii="Times New Roman" w:hAnsi="Times New Roman" w:cs="Times New Roman"/>
          <w:sz w:val="24"/>
          <w:szCs w:val="24"/>
          <w:lang w:val="es-ES" w:eastAsia="ja-JP"/>
        </w:rPr>
        <w:t>Augé</w:t>
      </w:r>
      <w:proofErr w:type="spellEnd"/>
      <w:r>
        <w:rPr>
          <w:rFonts w:ascii="Times New Roman" w:hAnsi="Times New Roman" w:cs="Times New Roman"/>
          <w:sz w:val="24"/>
          <w:szCs w:val="24"/>
          <w:lang w:val="es-ES" w:eastAsia="ja-JP"/>
        </w:rPr>
        <w:t xml:space="preserve"> </w:t>
      </w:r>
      <w:r w:rsidR="00D972EA" w:rsidRPr="00580AAC">
        <w:rPr>
          <w:rFonts w:ascii="Times New Roman" w:hAnsi="Times New Roman" w:cs="Times New Roman"/>
          <w:sz w:val="24"/>
          <w:szCs w:val="24"/>
          <w:lang w:val="es-ES_tradnl" w:eastAsia="ja-JP"/>
        </w:rPr>
        <w:fldChar w:fldCharType="begin"/>
      </w:r>
      <w:r w:rsidR="00726CA5" w:rsidRPr="00580AAC">
        <w:rPr>
          <w:rFonts w:ascii="Times New Roman" w:hAnsi="Times New Roman" w:cs="Times New Roman"/>
          <w:sz w:val="24"/>
          <w:szCs w:val="24"/>
          <w:lang w:val="es-ES_tradnl" w:eastAsia="ja-JP"/>
        </w:rPr>
        <w:instrText>ADDIN RW.CITE{{103 Augé,Marc 1993}}</w:instrText>
      </w:r>
      <w:r w:rsidR="00D972EA" w:rsidRPr="00580AAC">
        <w:rPr>
          <w:rFonts w:ascii="Times New Roman" w:hAnsi="Times New Roman" w:cs="Times New Roman"/>
          <w:sz w:val="24"/>
          <w:szCs w:val="24"/>
          <w:lang w:val="es-ES_tradnl" w:eastAsia="ja-JP"/>
        </w:rPr>
        <w:fldChar w:fldCharType="separate"/>
      </w:r>
      <w:r w:rsidR="00EA1BF4">
        <w:rPr>
          <w:rFonts w:ascii="Times New Roman" w:hAnsi="Times New Roman" w:cs="Times New Roman"/>
          <w:sz w:val="24"/>
          <w:szCs w:val="24"/>
          <w:lang w:val="es-ES_tradnl"/>
        </w:rPr>
        <w:t>(1993</w:t>
      </w:r>
      <w:r w:rsidR="00726CA5" w:rsidRPr="00580AAC">
        <w:rPr>
          <w:rFonts w:ascii="Times New Roman" w:hAnsi="Times New Roman" w:cs="Times New Roman"/>
          <w:sz w:val="24"/>
          <w:szCs w:val="24"/>
          <w:lang w:val="es-ES_tradnl"/>
        </w:rPr>
        <w:t>)</w:t>
      </w:r>
      <w:r w:rsidR="00D972EA" w:rsidRPr="00580AAC">
        <w:rPr>
          <w:rFonts w:ascii="Times New Roman" w:hAnsi="Times New Roman" w:cs="Times New Roman"/>
          <w:sz w:val="24"/>
          <w:szCs w:val="24"/>
          <w:lang w:val="es-ES_tradnl" w:eastAsia="ja-JP"/>
        </w:rPr>
        <w:fldChar w:fldCharType="end"/>
      </w:r>
      <w:r w:rsidR="00726CA5" w:rsidRPr="00580AAC">
        <w:rPr>
          <w:rFonts w:ascii="Times New Roman" w:hAnsi="Times New Roman" w:cs="Times New Roman"/>
          <w:sz w:val="24"/>
          <w:szCs w:val="24"/>
          <w:lang w:val="es-ES_tradnl" w:eastAsia="ja-JP"/>
        </w:rPr>
        <w:t xml:space="preserve"> </w:t>
      </w:r>
      <w:r>
        <w:rPr>
          <w:rFonts w:ascii="Times New Roman" w:hAnsi="Times New Roman" w:cs="Times New Roman"/>
          <w:sz w:val="24"/>
          <w:szCs w:val="24"/>
          <w:lang w:val="es-ES" w:eastAsia="ja-JP"/>
        </w:rPr>
        <w:t xml:space="preserve">habla del lugar antropológico y dice que </w:t>
      </w:r>
      <w:r>
        <w:rPr>
          <w:rFonts w:ascii="Times New Roman" w:hAnsi="Times New Roman" w:cs="Times New Roman"/>
          <w:sz w:val="24"/>
          <w:szCs w:val="24"/>
          <w:lang w:val="es-ES"/>
        </w:rPr>
        <w:t>puede definirse como lugar de identidad, relacional e histórico. Y aunque el espacio público, es espacio de tránsito</w:t>
      </w:r>
      <w:r w:rsidR="00613F82">
        <w:rPr>
          <w:rFonts w:ascii="Times New Roman" w:hAnsi="Times New Roman" w:cs="Times New Roman"/>
          <w:sz w:val="24"/>
          <w:szCs w:val="24"/>
          <w:lang w:val="es-ES"/>
        </w:rPr>
        <w:t>,</w:t>
      </w:r>
      <w:r>
        <w:rPr>
          <w:rFonts w:ascii="Times New Roman" w:hAnsi="Times New Roman" w:cs="Times New Roman"/>
          <w:sz w:val="24"/>
          <w:szCs w:val="24"/>
          <w:lang w:val="es-ES"/>
        </w:rPr>
        <w:t xml:space="preserve"> posee estas características.</w:t>
      </w:r>
    </w:p>
    <w:p w:rsidR="00424657" w:rsidRDefault="00424657" w:rsidP="008441CA">
      <w:pPr>
        <w:pStyle w:val="Predeterminado"/>
        <w:spacing w:line="240" w:lineRule="auto"/>
        <w:jc w:val="both"/>
      </w:pPr>
    </w:p>
    <w:p w:rsidR="00AC4E5F" w:rsidRDefault="00AC4E5F" w:rsidP="008441CA">
      <w:pPr>
        <w:pStyle w:val="Predeterminado"/>
        <w:spacing w:line="240" w:lineRule="auto"/>
        <w:jc w:val="both"/>
        <w:rPr>
          <w:rFonts w:ascii="Times New Roman" w:hAnsi="Times New Roman" w:cs="Times New Roman"/>
          <w:sz w:val="24"/>
          <w:szCs w:val="24"/>
          <w:lang w:val="es-ES" w:eastAsia="ja-JP"/>
        </w:rPr>
      </w:pPr>
      <w:r>
        <w:rPr>
          <w:rFonts w:ascii="Times New Roman" w:hAnsi="Times New Roman" w:cs="Times New Roman"/>
          <w:sz w:val="24"/>
          <w:szCs w:val="24"/>
          <w:lang w:val="es-ES" w:eastAsia="ja-JP"/>
        </w:rPr>
        <w:t>Así pues, es a través de la formación de lugar que el espacio, cómo espacio público, pasa a ser apropiado por las personas, quienes lo llenan con significados a través de sus vivencias, memorias, de sus prácticas sociales y urbanas. El lugar, entonces, involucra el dónde se está, el cómo se está y con quienes se interactúa.</w:t>
      </w:r>
    </w:p>
    <w:p w:rsidR="00424657" w:rsidRDefault="00424657" w:rsidP="008441CA">
      <w:pPr>
        <w:pStyle w:val="Predeterminado"/>
        <w:spacing w:line="240" w:lineRule="auto"/>
        <w:jc w:val="both"/>
      </w:pPr>
    </w:p>
    <w:p w:rsidR="00B1117A" w:rsidRDefault="008A3377" w:rsidP="008441CA">
      <w:pPr>
        <w:spacing w:line="240" w:lineRule="auto"/>
        <w:jc w:val="both"/>
        <w:rPr>
          <w:rFonts w:ascii="Times New Roman" w:hAnsi="Times New Roman" w:cs="Times New Roman"/>
          <w:sz w:val="24"/>
          <w:szCs w:val="24"/>
          <w:lang w:val="es-ES_tradnl" w:eastAsia="ja-JP"/>
        </w:rPr>
      </w:pPr>
      <w:r>
        <w:rPr>
          <w:rFonts w:ascii="Times New Roman" w:hAnsi="Times New Roman" w:cs="Times New Roman"/>
          <w:sz w:val="24"/>
          <w:szCs w:val="24"/>
          <w:lang w:val="es-ES" w:eastAsia="ja-JP"/>
        </w:rPr>
        <w:t>En este artículo</w:t>
      </w:r>
      <w:r w:rsidR="00613F82">
        <w:rPr>
          <w:rFonts w:ascii="Times New Roman" w:hAnsi="Times New Roman" w:cs="Times New Roman"/>
          <w:sz w:val="24"/>
          <w:szCs w:val="24"/>
          <w:lang w:val="es-ES" w:eastAsia="ja-JP"/>
        </w:rPr>
        <w:t>,</w:t>
      </w:r>
      <w:r>
        <w:rPr>
          <w:rFonts w:ascii="Times New Roman" w:hAnsi="Times New Roman" w:cs="Times New Roman"/>
          <w:sz w:val="24"/>
          <w:szCs w:val="24"/>
          <w:lang w:val="es-ES" w:eastAsia="ja-JP"/>
        </w:rPr>
        <w:t xml:space="preserve"> nombramos</w:t>
      </w:r>
      <w:r w:rsidR="00AC4E5F">
        <w:rPr>
          <w:rFonts w:ascii="Times New Roman" w:hAnsi="Times New Roman" w:cs="Times New Roman"/>
          <w:sz w:val="24"/>
          <w:szCs w:val="24"/>
          <w:lang w:val="es-ES" w:eastAsia="ja-JP"/>
        </w:rPr>
        <w:t xml:space="preserve"> el lugar a partir de la ubicación y el sentido de lugar mediante las prácticas sociales en el espacio público en una plaza en Barcelona, donde unas personas están relacionándose permanentemente con otras, con la</w:t>
      </w:r>
      <w:r w:rsidR="00AC4E5F">
        <w:rPr>
          <w:rFonts w:ascii="Times New Roman" w:hAnsi="Times New Roman" w:cs="Times New Roman"/>
          <w:sz w:val="24"/>
          <w:szCs w:val="24"/>
          <w:lang w:val="es-ES"/>
        </w:rPr>
        <w:t xml:space="preserve"> O</w:t>
      </w:r>
      <w:r w:rsidR="00AC4E5F">
        <w:rPr>
          <w:rFonts w:ascii="Times New Roman" w:hAnsi="Times New Roman" w:cs="Times New Roman"/>
          <w:color w:val="000000"/>
          <w:sz w:val="24"/>
          <w:szCs w:val="24"/>
          <w:lang w:val="es-ES"/>
        </w:rPr>
        <w:t xml:space="preserve">rdenanza </w:t>
      </w:r>
      <w:r w:rsidR="00AC4E5F">
        <w:rPr>
          <w:rFonts w:ascii="Times New Roman" w:hAnsi="Times New Roman" w:cs="Times New Roman"/>
          <w:sz w:val="24"/>
          <w:szCs w:val="24"/>
          <w:lang w:val="es-ES"/>
        </w:rPr>
        <w:t xml:space="preserve">de Medidas para Fomentar y garantizar la convivencia ciudadana en el espacio </w:t>
      </w:r>
      <w:r w:rsidR="00AC4E5F">
        <w:rPr>
          <w:rFonts w:ascii="Times New Roman" w:hAnsi="Times New Roman" w:cs="Times New Roman"/>
          <w:sz w:val="24"/>
          <w:szCs w:val="24"/>
          <w:lang w:val="es-ES" w:eastAsia="ja-JP"/>
        </w:rPr>
        <w:t xml:space="preserve">público de Barcelona </w:t>
      </w:r>
      <w:r w:rsidR="00D972EA" w:rsidRPr="00580AAC">
        <w:rPr>
          <w:rFonts w:ascii="Times New Roman" w:hAnsi="Times New Roman" w:cs="Times New Roman"/>
          <w:sz w:val="24"/>
          <w:szCs w:val="24"/>
          <w:lang w:val="es-ES_tradnl" w:eastAsia="ja-JP"/>
        </w:rPr>
        <w:fldChar w:fldCharType="begin"/>
      </w:r>
      <w:r w:rsidR="00DA50B6" w:rsidRPr="00580AAC">
        <w:rPr>
          <w:rFonts w:ascii="Times New Roman" w:hAnsi="Times New Roman" w:cs="Times New Roman"/>
          <w:sz w:val="24"/>
          <w:szCs w:val="24"/>
          <w:lang w:val="es-ES_tradnl" w:eastAsia="ja-JP"/>
        </w:rPr>
        <w:instrText>ADDIN RW.CITE{{160 Ayuntamiento de Barcelona 2011}}</w:instrText>
      </w:r>
      <w:r w:rsidR="00D972EA" w:rsidRPr="00580AAC">
        <w:rPr>
          <w:rFonts w:ascii="Times New Roman" w:hAnsi="Times New Roman" w:cs="Times New Roman"/>
          <w:sz w:val="24"/>
          <w:szCs w:val="24"/>
          <w:lang w:val="es-ES_tradnl" w:eastAsia="ja-JP"/>
        </w:rPr>
        <w:fldChar w:fldCharType="separate"/>
      </w:r>
      <w:r w:rsidR="00DA50B6" w:rsidRPr="00580AAC">
        <w:rPr>
          <w:rFonts w:ascii="Times New Roman" w:hAnsi="Times New Roman" w:cs="Times New Roman"/>
          <w:sz w:val="24"/>
          <w:szCs w:val="24"/>
          <w:lang w:val="es-ES_tradnl" w:eastAsia="ja-JP"/>
        </w:rPr>
        <w:t>(Ayuntamiento de Barcelona, 2011)</w:t>
      </w:r>
      <w:r w:rsidR="00D972EA" w:rsidRPr="00580AAC">
        <w:rPr>
          <w:rFonts w:ascii="Times New Roman" w:hAnsi="Times New Roman" w:cs="Times New Roman"/>
          <w:sz w:val="24"/>
          <w:szCs w:val="24"/>
          <w:lang w:val="es-ES_tradnl" w:eastAsia="ja-JP"/>
        </w:rPr>
        <w:fldChar w:fldCharType="end"/>
      </w:r>
      <w:r w:rsidR="00DA50B6" w:rsidRPr="00580AAC">
        <w:rPr>
          <w:rStyle w:val="Refdenotaalpie"/>
          <w:rFonts w:ascii="Times New Roman" w:hAnsi="Times New Roman" w:cs="Times New Roman"/>
          <w:sz w:val="24"/>
          <w:szCs w:val="24"/>
          <w:lang w:val="es-ES_tradnl" w:eastAsia="ja-JP"/>
        </w:rPr>
        <w:footnoteReference w:id="2"/>
      </w:r>
      <w:r w:rsidR="008619E4" w:rsidRPr="00580AAC">
        <w:rPr>
          <w:rFonts w:ascii="Times New Roman" w:hAnsi="Times New Roman" w:cs="Times New Roman"/>
          <w:sz w:val="24"/>
          <w:szCs w:val="24"/>
          <w:lang w:val="es-ES_tradnl" w:eastAsia="ja-JP"/>
        </w:rPr>
        <w:t xml:space="preserve">, con los antecedentes sobre cómo se ha </w:t>
      </w:r>
      <w:r w:rsidR="00C85713" w:rsidRPr="00580AAC">
        <w:rPr>
          <w:rFonts w:ascii="Times New Roman" w:hAnsi="Times New Roman" w:cs="Times New Roman"/>
          <w:sz w:val="24"/>
          <w:szCs w:val="24"/>
          <w:lang w:val="es-ES_tradnl" w:eastAsia="ja-JP"/>
        </w:rPr>
        <w:t>practicado</w:t>
      </w:r>
      <w:r w:rsidR="008619E4" w:rsidRPr="00580AAC">
        <w:rPr>
          <w:rFonts w:ascii="Times New Roman" w:hAnsi="Times New Roman" w:cs="Times New Roman"/>
          <w:sz w:val="24"/>
          <w:szCs w:val="24"/>
          <w:lang w:val="es-ES_tradnl" w:eastAsia="ja-JP"/>
        </w:rPr>
        <w:t xml:space="preserve"> ese espacio y con la prestación de ciertos servicios de acuerdo a la </w:t>
      </w:r>
      <w:r w:rsidR="00DA50B6" w:rsidRPr="00580AAC">
        <w:rPr>
          <w:rFonts w:ascii="Times New Roman" w:hAnsi="Times New Roman" w:cs="Times New Roman"/>
          <w:sz w:val="24"/>
          <w:szCs w:val="24"/>
          <w:lang w:val="es-ES_tradnl" w:eastAsia="ja-JP"/>
        </w:rPr>
        <w:t>promoción de la ciudad.</w:t>
      </w:r>
      <w:r w:rsidR="00B1117A" w:rsidRPr="00580AAC">
        <w:rPr>
          <w:rFonts w:ascii="Times New Roman" w:hAnsi="Times New Roman" w:cs="Times New Roman"/>
          <w:sz w:val="24"/>
          <w:szCs w:val="24"/>
          <w:lang w:val="es-ES_tradnl" w:eastAsia="ja-JP"/>
        </w:rPr>
        <w:t xml:space="preserve"> </w:t>
      </w:r>
    </w:p>
    <w:p w:rsidR="00424657" w:rsidRPr="00580AAC" w:rsidRDefault="00424657" w:rsidP="008441CA">
      <w:pPr>
        <w:spacing w:line="240" w:lineRule="auto"/>
        <w:jc w:val="both"/>
        <w:rPr>
          <w:rFonts w:ascii="Times New Roman" w:hAnsi="Times New Roman" w:cs="Times New Roman"/>
          <w:sz w:val="24"/>
          <w:szCs w:val="24"/>
          <w:lang w:val="es-ES_tradnl" w:eastAsia="ja-JP"/>
        </w:rPr>
      </w:pPr>
    </w:p>
    <w:p w:rsidR="00C1456D" w:rsidRDefault="00AC4E5F" w:rsidP="008441CA">
      <w:pPr>
        <w:pStyle w:val="Predeterminado"/>
        <w:spacing w:line="240" w:lineRule="auto"/>
        <w:jc w:val="both"/>
        <w:rPr>
          <w:rFonts w:ascii="Times New Roman" w:hAnsi="Times New Roman" w:cs="Times New Roman"/>
          <w:sz w:val="24"/>
          <w:szCs w:val="24"/>
          <w:lang w:val="es-ES" w:eastAsia="ja-JP"/>
        </w:rPr>
      </w:pPr>
      <w:r>
        <w:rPr>
          <w:rFonts w:ascii="Times New Roman" w:hAnsi="Times New Roman" w:cs="Times New Roman"/>
          <w:sz w:val="24"/>
          <w:szCs w:val="24"/>
          <w:lang w:val="es-ES" w:eastAsia="ja-JP"/>
        </w:rPr>
        <w:t xml:space="preserve">En cuanto al concepto de </w:t>
      </w:r>
      <w:r>
        <w:rPr>
          <w:rFonts w:ascii="Times New Roman" w:hAnsi="Times New Roman" w:cs="Times New Roman"/>
          <w:b/>
          <w:sz w:val="24"/>
          <w:szCs w:val="24"/>
          <w:lang w:val="es-ES" w:eastAsia="ja-JP"/>
        </w:rPr>
        <w:t>prácticas</w:t>
      </w:r>
      <w:r>
        <w:rPr>
          <w:rFonts w:ascii="Times New Roman" w:hAnsi="Times New Roman" w:cs="Times New Roman"/>
          <w:sz w:val="24"/>
          <w:szCs w:val="24"/>
          <w:lang w:val="es-ES" w:eastAsia="ja-JP"/>
        </w:rPr>
        <w:t xml:space="preserve"> </w:t>
      </w:r>
      <w:r>
        <w:rPr>
          <w:rFonts w:ascii="Times New Roman" w:hAnsi="Times New Roman" w:cs="Times New Roman"/>
          <w:b/>
          <w:sz w:val="24"/>
          <w:szCs w:val="24"/>
          <w:lang w:val="es-ES" w:eastAsia="ja-JP"/>
        </w:rPr>
        <w:t>sociales</w:t>
      </w:r>
      <w:r w:rsidR="00613F82">
        <w:rPr>
          <w:rFonts w:ascii="Times New Roman" w:hAnsi="Times New Roman" w:cs="Times New Roman"/>
          <w:b/>
          <w:sz w:val="24"/>
          <w:szCs w:val="24"/>
          <w:lang w:val="es-ES" w:eastAsia="ja-JP"/>
        </w:rPr>
        <w:t>,</w:t>
      </w:r>
      <w:r w:rsidR="008A3377">
        <w:rPr>
          <w:rFonts w:ascii="Times New Roman" w:hAnsi="Times New Roman" w:cs="Times New Roman"/>
          <w:sz w:val="24"/>
          <w:szCs w:val="24"/>
          <w:lang w:val="es-ES" w:eastAsia="ja-JP"/>
        </w:rPr>
        <w:t xml:space="preserve"> nos referimos</w:t>
      </w:r>
      <w:r>
        <w:rPr>
          <w:rFonts w:ascii="Times New Roman" w:hAnsi="Times New Roman" w:cs="Times New Roman"/>
          <w:sz w:val="24"/>
          <w:szCs w:val="24"/>
          <w:lang w:val="es-ES" w:eastAsia="ja-JP"/>
        </w:rPr>
        <w:t xml:space="preserve"> </w:t>
      </w:r>
      <w:r>
        <w:rPr>
          <w:rFonts w:ascii="Times New Roman" w:hAnsi="Times New Roman" w:cs="Times New Roman"/>
          <w:i/>
          <w:iCs/>
          <w:sz w:val="24"/>
          <w:szCs w:val="24"/>
          <w:lang w:val="es-ES" w:eastAsia="ja-JP"/>
        </w:rPr>
        <w:t>al hacer de las personas</w:t>
      </w:r>
      <w:r>
        <w:rPr>
          <w:rFonts w:ascii="Times New Roman" w:hAnsi="Times New Roman" w:cs="Times New Roman"/>
          <w:sz w:val="24"/>
          <w:szCs w:val="24"/>
          <w:lang w:val="es-ES" w:eastAsia="ja-JP"/>
        </w:rPr>
        <w:t xml:space="preserve"> y su relación con otras personas y con el espacio. Lo cual</w:t>
      </w:r>
      <w:r w:rsidR="00613F82">
        <w:rPr>
          <w:rFonts w:ascii="Times New Roman" w:hAnsi="Times New Roman" w:cs="Times New Roman"/>
          <w:sz w:val="24"/>
          <w:szCs w:val="24"/>
          <w:lang w:val="es-ES" w:eastAsia="ja-JP"/>
        </w:rPr>
        <w:t>,</w:t>
      </w:r>
      <w:r>
        <w:rPr>
          <w:rFonts w:ascii="Times New Roman" w:hAnsi="Times New Roman" w:cs="Times New Roman"/>
          <w:sz w:val="24"/>
          <w:szCs w:val="24"/>
          <w:lang w:val="es-ES" w:eastAsia="ja-JP"/>
        </w:rPr>
        <w:t xml:space="preserve"> se evidencia en el </w:t>
      </w:r>
      <w:r>
        <w:rPr>
          <w:rFonts w:ascii="Times New Roman" w:hAnsi="Times New Roman" w:cs="Times New Roman"/>
          <w:b/>
          <w:sz w:val="24"/>
          <w:szCs w:val="24"/>
          <w:lang w:val="es-ES" w:eastAsia="ja-JP"/>
        </w:rPr>
        <w:t>uso</w:t>
      </w:r>
      <w:r>
        <w:rPr>
          <w:rFonts w:ascii="Times New Roman" w:hAnsi="Times New Roman" w:cs="Times New Roman"/>
          <w:sz w:val="24"/>
          <w:szCs w:val="24"/>
          <w:lang w:val="es-ES" w:eastAsia="ja-JP"/>
        </w:rPr>
        <w:t xml:space="preserve"> </w:t>
      </w:r>
      <w:r w:rsidR="00613F82">
        <w:rPr>
          <w:rFonts w:ascii="Times New Roman" w:hAnsi="Times New Roman" w:cs="Times New Roman"/>
          <w:sz w:val="24"/>
          <w:szCs w:val="24"/>
          <w:lang w:val="es-ES" w:eastAsia="ja-JP"/>
        </w:rPr>
        <w:t>que entendemos</w:t>
      </w:r>
      <w:r>
        <w:rPr>
          <w:rFonts w:ascii="Times New Roman" w:hAnsi="Times New Roman" w:cs="Times New Roman"/>
          <w:sz w:val="24"/>
          <w:szCs w:val="24"/>
          <w:lang w:val="es-ES" w:eastAsia="ja-JP"/>
        </w:rPr>
        <w:t xml:space="preserve">  como el fenómeno social mediante el cual un sistema de comunicación se manifiesta (hablar, caminar) y remite a una norma</w:t>
      </w:r>
      <w:r w:rsidR="008A3377">
        <w:rPr>
          <w:rFonts w:ascii="Times New Roman" w:hAnsi="Times New Roman" w:cs="Times New Roman"/>
          <w:sz w:val="24"/>
          <w:szCs w:val="24"/>
          <w:lang w:val="es-ES" w:eastAsia="ja-JP"/>
        </w:rPr>
        <w:t xml:space="preserve"> </w:t>
      </w:r>
      <w:r w:rsidR="00D972EA" w:rsidRPr="00580AAC">
        <w:rPr>
          <w:rFonts w:ascii="Times New Roman" w:hAnsi="Times New Roman" w:cs="Times New Roman"/>
          <w:sz w:val="24"/>
          <w:szCs w:val="24"/>
          <w:lang w:val="es-ES_tradnl" w:eastAsia="ja-JP"/>
        </w:rPr>
        <w:fldChar w:fldCharType="begin"/>
      </w:r>
      <w:r w:rsidR="00B1117A" w:rsidRPr="00580AAC">
        <w:rPr>
          <w:rFonts w:ascii="Times New Roman" w:hAnsi="Times New Roman" w:cs="Times New Roman"/>
          <w:sz w:val="24"/>
          <w:szCs w:val="24"/>
          <w:lang w:val="es-ES_tradnl" w:eastAsia="ja-JP"/>
        </w:rPr>
        <w:instrText>ADDIN RW.CITE{{124 de Certeau,Michel 1996  1999}}</w:instrText>
      </w:r>
      <w:r w:rsidR="00D972EA" w:rsidRPr="00580AAC">
        <w:rPr>
          <w:rFonts w:ascii="Times New Roman" w:hAnsi="Times New Roman" w:cs="Times New Roman"/>
          <w:sz w:val="24"/>
          <w:szCs w:val="24"/>
          <w:lang w:val="es-ES_tradnl" w:eastAsia="ja-JP"/>
        </w:rPr>
        <w:fldChar w:fldCharType="separate"/>
      </w:r>
      <w:r w:rsidR="00B1117A" w:rsidRPr="00580AAC">
        <w:rPr>
          <w:rFonts w:ascii="Times New Roman" w:hAnsi="Times New Roman" w:cs="Times New Roman"/>
          <w:sz w:val="24"/>
          <w:szCs w:val="24"/>
          <w:lang w:val="es-ES_tradnl" w:eastAsia="ja-JP"/>
        </w:rPr>
        <w:t>(De Certeau, 1980</w:t>
      </w:r>
      <w:r w:rsidR="008A3377">
        <w:rPr>
          <w:rFonts w:ascii="Times New Roman" w:hAnsi="Times New Roman" w:cs="Times New Roman"/>
          <w:sz w:val="24"/>
          <w:szCs w:val="24"/>
          <w:lang w:val="es-ES_tradnl" w:eastAsia="ja-JP"/>
        </w:rPr>
        <w:t>[1996]</w:t>
      </w:r>
      <w:r w:rsidR="00B1117A" w:rsidRPr="00580AAC">
        <w:rPr>
          <w:rFonts w:ascii="Times New Roman" w:hAnsi="Times New Roman" w:cs="Times New Roman"/>
          <w:sz w:val="24"/>
          <w:szCs w:val="24"/>
          <w:lang w:val="es-ES_tradnl" w:eastAsia="ja-JP"/>
        </w:rPr>
        <w:t>)</w:t>
      </w:r>
      <w:r w:rsidR="00D972EA" w:rsidRPr="00580AAC">
        <w:rPr>
          <w:rFonts w:ascii="Times New Roman" w:hAnsi="Times New Roman" w:cs="Times New Roman"/>
          <w:sz w:val="24"/>
          <w:szCs w:val="24"/>
          <w:lang w:val="es-ES_tradnl" w:eastAsia="ja-JP"/>
        </w:rPr>
        <w:fldChar w:fldCharType="end"/>
      </w:r>
      <w:r w:rsidR="00446551" w:rsidRPr="00580AAC">
        <w:rPr>
          <w:rFonts w:ascii="Times New Roman" w:hAnsi="Times New Roman" w:cs="Times New Roman"/>
          <w:sz w:val="24"/>
          <w:szCs w:val="24"/>
          <w:lang w:val="es-ES_tradnl" w:eastAsia="ja-JP"/>
        </w:rPr>
        <w:t xml:space="preserve">.  </w:t>
      </w:r>
      <w:r>
        <w:rPr>
          <w:rFonts w:ascii="Times New Roman" w:hAnsi="Times New Roman" w:cs="Times New Roman"/>
          <w:sz w:val="24"/>
          <w:szCs w:val="24"/>
          <w:lang w:val="es-ES" w:eastAsia="ja-JP"/>
        </w:rPr>
        <w:t>En este proceso se implican acciones, gestos, movimientos donde</w:t>
      </w:r>
      <w:r w:rsidR="00613F82">
        <w:rPr>
          <w:rFonts w:ascii="Times New Roman" w:hAnsi="Times New Roman" w:cs="Times New Roman"/>
          <w:sz w:val="24"/>
          <w:szCs w:val="24"/>
          <w:lang w:val="es-ES" w:eastAsia="ja-JP"/>
        </w:rPr>
        <w:t>:</w:t>
      </w:r>
    </w:p>
    <w:p w:rsidR="008A3377" w:rsidRDefault="008A3377" w:rsidP="008441CA">
      <w:pPr>
        <w:pStyle w:val="Predeterminado"/>
        <w:spacing w:line="240" w:lineRule="auto"/>
        <w:jc w:val="both"/>
        <w:rPr>
          <w:rFonts w:ascii="Times New Roman" w:hAnsi="Times New Roman" w:cs="Times New Roman"/>
          <w:sz w:val="24"/>
          <w:szCs w:val="24"/>
          <w:lang w:val="es-ES" w:eastAsia="ja-JP"/>
        </w:rPr>
      </w:pPr>
    </w:p>
    <w:p w:rsidR="000873C7" w:rsidRDefault="00613F82" w:rsidP="008441CA">
      <w:pPr>
        <w:spacing w:line="240" w:lineRule="auto"/>
        <w:ind w:left="708"/>
        <w:jc w:val="both"/>
        <w:rPr>
          <w:rFonts w:ascii="Times New Roman" w:hAnsi="Times New Roman" w:cs="Times New Roman"/>
          <w:sz w:val="24"/>
          <w:szCs w:val="24"/>
          <w:lang w:val="es-ES_tradnl" w:eastAsia="ja-JP"/>
        </w:rPr>
      </w:pPr>
      <w:r>
        <w:rPr>
          <w:rFonts w:ascii="Times New Roman" w:hAnsi="Times New Roman" w:cs="Times New Roman"/>
          <w:sz w:val="24"/>
          <w:szCs w:val="24"/>
          <w:lang w:val="es-ES" w:eastAsia="ja-JP"/>
        </w:rPr>
        <w:t>“L</w:t>
      </w:r>
      <w:r w:rsidR="00AC4E5F">
        <w:rPr>
          <w:rFonts w:ascii="Times New Roman" w:hAnsi="Times New Roman" w:cs="Times New Roman"/>
          <w:sz w:val="24"/>
          <w:szCs w:val="24"/>
          <w:lang w:val="es-ES" w:eastAsia="ja-JP"/>
        </w:rPr>
        <w:t xml:space="preserve">a creación de geografías comienza con el cuerpo, con la construcción y </w:t>
      </w:r>
      <w:r w:rsidR="00AC4E5F">
        <w:rPr>
          <w:rFonts w:ascii="Times New Roman" w:hAnsi="Times New Roman" w:cs="Times New Roman"/>
          <w:i/>
          <w:sz w:val="24"/>
          <w:szCs w:val="24"/>
          <w:lang w:val="es-ES" w:eastAsia="ja-JP"/>
        </w:rPr>
        <w:t xml:space="preserve">performance </w:t>
      </w:r>
      <w:r w:rsidR="00AC4E5F">
        <w:rPr>
          <w:rFonts w:ascii="Times New Roman" w:hAnsi="Times New Roman" w:cs="Times New Roman"/>
          <w:sz w:val="24"/>
          <w:szCs w:val="24"/>
          <w:lang w:val="es-ES" w:eastAsia="ja-JP"/>
        </w:rPr>
        <w:t>del ser, del sujeto humano como una entidad particularmente espacial, implicada en una relación compleja con su entorno. Por un lado, nuestras acciones y pensamientos modelan los espacios que nos rodean, pero al mismo tiempo los espacios y lugares producidos colectiva o socialmente en los cuales vivimos, moldean nuestras acciones y pensamientos de un modo que sólo hasta ahora estamos empezando a comprender”</w:t>
      </w:r>
      <w:r w:rsidR="00446551" w:rsidRPr="00580AAC">
        <w:rPr>
          <w:rFonts w:ascii="Times New Roman" w:hAnsi="Times New Roman" w:cs="Times New Roman"/>
          <w:sz w:val="24"/>
          <w:szCs w:val="24"/>
          <w:lang w:val="es-ES_tradnl" w:eastAsia="ja-JP"/>
        </w:rPr>
        <w:t xml:space="preserve"> </w:t>
      </w:r>
      <w:r w:rsidR="00D972EA" w:rsidRPr="00580AAC">
        <w:rPr>
          <w:rFonts w:ascii="Times New Roman" w:hAnsi="Times New Roman" w:cs="Times New Roman"/>
          <w:sz w:val="24"/>
          <w:szCs w:val="24"/>
          <w:lang w:val="es-ES_tradnl" w:eastAsia="ja-JP"/>
        </w:rPr>
        <w:fldChar w:fldCharType="begin"/>
      </w:r>
      <w:r w:rsidR="00446551" w:rsidRPr="00580AAC">
        <w:rPr>
          <w:rFonts w:ascii="Times New Roman" w:hAnsi="Times New Roman" w:cs="Times New Roman"/>
          <w:sz w:val="24"/>
          <w:szCs w:val="24"/>
          <w:lang w:val="es-ES_tradnl" w:eastAsia="ja-JP"/>
        </w:rPr>
        <w:instrText>ADDIN RW.CITE{{270 Soja,Edward W. 2008}}</w:instrText>
      </w:r>
      <w:r w:rsidR="00D972EA" w:rsidRPr="00580AAC">
        <w:rPr>
          <w:rFonts w:ascii="Times New Roman" w:hAnsi="Times New Roman" w:cs="Times New Roman"/>
          <w:sz w:val="24"/>
          <w:szCs w:val="24"/>
          <w:lang w:val="es-ES_tradnl" w:eastAsia="ja-JP"/>
        </w:rPr>
        <w:fldChar w:fldCharType="separate"/>
      </w:r>
      <w:r w:rsidR="00283CA2" w:rsidRPr="00580AAC">
        <w:rPr>
          <w:rFonts w:ascii="Times New Roman" w:hAnsi="Times New Roman" w:cs="Times New Roman"/>
          <w:sz w:val="24"/>
          <w:szCs w:val="24"/>
          <w:lang w:val="es-ES_tradnl" w:eastAsia="ja-JP"/>
        </w:rPr>
        <w:t>(Soja, 2000</w:t>
      </w:r>
      <w:r w:rsidR="008A3377">
        <w:rPr>
          <w:rFonts w:ascii="Times New Roman" w:hAnsi="Times New Roman" w:cs="Times New Roman"/>
          <w:sz w:val="24"/>
          <w:szCs w:val="24"/>
          <w:lang w:val="es-ES_tradnl" w:eastAsia="ja-JP"/>
        </w:rPr>
        <w:t>[2008]</w:t>
      </w:r>
      <w:r w:rsidR="006A6BCB">
        <w:rPr>
          <w:rFonts w:ascii="Times New Roman" w:hAnsi="Times New Roman" w:cs="Times New Roman"/>
          <w:sz w:val="24"/>
          <w:szCs w:val="24"/>
          <w:lang w:val="es-ES_tradnl" w:eastAsia="ja-JP"/>
        </w:rPr>
        <w:t>:34</w:t>
      </w:r>
      <w:r w:rsidR="00446551" w:rsidRPr="00580AAC">
        <w:rPr>
          <w:rFonts w:ascii="Times New Roman" w:hAnsi="Times New Roman" w:cs="Times New Roman"/>
          <w:sz w:val="24"/>
          <w:szCs w:val="24"/>
          <w:lang w:val="es-ES_tradnl" w:eastAsia="ja-JP"/>
        </w:rPr>
        <w:t>)</w:t>
      </w:r>
      <w:r w:rsidR="00D972EA" w:rsidRPr="00580AAC">
        <w:rPr>
          <w:rFonts w:ascii="Times New Roman" w:hAnsi="Times New Roman" w:cs="Times New Roman"/>
          <w:sz w:val="24"/>
          <w:szCs w:val="24"/>
          <w:lang w:val="es-ES_tradnl" w:eastAsia="ja-JP"/>
        </w:rPr>
        <w:fldChar w:fldCharType="end"/>
      </w:r>
    </w:p>
    <w:p w:rsidR="008A3377" w:rsidRDefault="008A3377" w:rsidP="008441CA">
      <w:pPr>
        <w:spacing w:line="240" w:lineRule="auto"/>
        <w:ind w:left="708"/>
        <w:jc w:val="both"/>
        <w:rPr>
          <w:rFonts w:ascii="Times New Roman" w:hAnsi="Times New Roman" w:cs="Times New Roman"/>
          <w:sz w:val="24"/>
          <w:szCs w:val="24"/>
          <w:lang w:val="es-ES_tradnl" w:eastAsia="ja-JP"/>
        </w:rPr>
      </w:pPr>
    </w:p>
    <w:p w:rsidR="003346D2" w:rsidRDefault="00C1456D" w:rsidP="008441CA">
      <w:pPr>
        <w:spacing w:line="240" w:lineRule="auto"/>
        <w:jc w:val="both"/>
        <w:rPr>
          <w:rFonts w:ascii="Times New Roman" w:hAnsi="Times New Roman" w:cs="Times New Roman"/>
          <w:sz w:val="24"/>
          <w:szCs w:val="24"/>
          <w:lang w:eastAsia="ja-JP"/>
        </w:rPr>
      </w:pPr>
      <w:r>
        <w:rPr>
          <w:rFonts w:ascii="Times New Roman" w:hAnsi="Times New Roman" w:cs="Times New Roman"/>
          <w:sz w:val="24"/>
          <w:szCs w:val="24"/>
          <w:lang w:val="es-ES_tradnl" w:eastAsia="ja-JP"/>
        </w:rPr>
        <w:t>Las acciones empleadas por los usadores</w:t>
      </w:r>
      <w:r>
        <w:rPr>
          <w:rStyle w:val="Refdenotaalpie"/>
          <w:rFonts w:ascii="Times New Roman" w:hAnsi="Times New Roman" w:cs="Times New Roman"/>
          <w:sz w:val="24"/>
          <w:szCs w:val="24"/>
          <w:lang w:val="es-ES_tradnl" w:eastAsia="ja-JP"/>
        </w:rPr>
        <w:footnoteReference w:id="3"/>
      </w:r>
      <w:r>
        <w:rPr>
          <w:rFonts w:ascii="Times New Roman" w:hAnsi="Times New Roman" w:cs="Times New Roman"/>
          <w:sz w:val="24"/>
          <w:szCs w:val="24"/>
          <w:lang w:val="es-ES_tradnl" w:eastAsia="ja-JP"/>
        </w:rPr>
        <w:t>,  son tácticas</w:t>
      </w:r>
      <w:r w:rsidRPr="00252BB1">
        <w:rPr>
          <w:rFonts w:ascii="Times New Roman" w:hAnsi="Times New Roman" w:cs="Times New Roman"/>
          <w:sz w:val="24"/>
          <w:szCs w:val="24"/>
          <w:lang w:eastAsia="ja-JP"/>
        </w:rPr>
        <w:t xml:space="preserve">, es decir, operaciones de reapropiación del espacio organizado por los técnicos de la producción sociocultural (De </w:t>
      </w:r>
      <w:proofErr w:type="spellStart"/>
      <w:r w:rsidRPr="00252BB1">
        <w:rPr>
          <w:rFonts w:ascii="Times New Roman" w:hAnsi="Times New Roman" w:cs="Times New Roman"/>
          <w:sz w:val="24"/>
          <w:szCs w:val="24"/>
          <w:lang w:eastAsia="ja-JP"/>
        </w:rPr>
        <w:t>Certau</w:t>
      </w:r>
      <w:proofErr w:type="spellEnd"/>
      <w:r w:rsidRPr="00252BB1">
        <w:rPr>
          <w:rFonts w:ascii="Times New Roman" w:hAnsi="Times New Roman" w:cs="Times New Roman"/>
          <w:sz w:val="24"/>
          <w:szCs w:val="24"/>
          <w:lang w:eastAsia="ja-JP"/>
        </w:rPr>
        <w:t>,</w:t>
      </w:r>
      <w:r w:rsidR="00D972EA" w:rsidRPr="00252BB1">
        <w:rPr>
          <w:rFonts w:ascii="Times New Roman" w:hAnsi="Times New Roman" w:cs="Times New Roman"/>
          <w:sz w:val="24"/>
          <w:szCs w:val="24"/>
          <w:lang w:eastAsia="ja-JP"/>
        </w:rPr>
        <w:fldChar w:fldCharType="begin"/>
      </w:r>
      <w:r w:rsidRPr="00252BB1">
        <w:rPr>
          <w:rFonts w:ascii="Times New Roman" w:hAnsi="Times New Roman" w:cs="Times New Roman"/>
          <w:sz w:val="24"/>
          <w:szCs w:val="24"/>
          <w:lang w:eastAsia="ja-JP"/>
        </w:rPr>
        <w:instrText>ADDIN RW.CITE{{124 de Certeau,Michel 1996  1999}}</w:instrText>
      </w:r>
      <w:r w:rsidR="00D972EA" w:rsidRPr="00252BB1">
        <w:rPr>
          <w:rFonts w:ascii="Times New Roman" w:hAnsi="Times New Roman" w:cs="Times New Roman"/>
          <w:sz w:val="24"/>
          <w:szCs w:val="24"/>
          <w:lang w:eastAsia="ja-JP"/>
        </w:rPr>
        <w:fldChar w:fldCharType="separate"/>
      </w:r>
      <w:r w:rsidRPr="00252BB1">
        <w:rPr>
          <w:rFonts w:ascii="Times New Roman" w:hAnsi="Times New Roman" w:cs="Times New Roman"/>
          <w:sz w:val="24"/>
          <w:szCs w:val="24"/>
          <w:lang w:eastAsia="ja-JP"/>
        </w:rPr>
        <w:t xml:space="preserve"> 1980</w:t>
      </w:r>
      <w:r w:rsidR="008A3377">
        <w:rPr>
          <w:rFonts w:ascii="Times New Roman" w:hAnsi="Times New Roman" w:cs="Times New Roman"/>
          <w:sz w:val="24"/>
          <w:szCs w:val="24"/>
          <w:lang w:eastAsia="ja-JP"/>
        </w:rPr>
        <w:t>[1996]</w:t>
      </w:r>
      <w:r w:rsidRPr="00252BB1">
        <w:rPr>
          <w:rFonts w:ascii="Times New Roman" w:hAnsi="Times New Roman" w:cs="Times New Roman"/>
          <w:sz w:val="24"/>
          <w:szCs w:val="24"/>
          <w:lang w:eastAsia="ja-JP"/>
        </w:rPr>
        <w:t>)</w:t>
      </w:r>
      <w:r w:rsidR="00D972EA" w:rsidRPr="00252BB1">
        <w:rPr>
          <w:rFonts w:ascii="Times New Roman" w:hAnsi="Times New Roman" w:cs="Times New Roman"/>
          <w:sz w:val="24"/>
          <w:szCs w:val="24"/>
          <w:lang w:eastAsia="ja-JP"/>
        </w:rPr>
        <w:fldChar w:fldCharType="end"/>
      </w:r>
      <w:r>
        <w:rPr>
          <w:rFonts w:ascii="Times New Roman" w:hAnsi="Times New Roman" w:cs="Times New Roman"/>
          <w:sz w:val="24"/>
          <w:szCs w:val="24"/>
          <w:lang w:eastAsia="ja-JP"/>
        </w:rPr>
        <w:t xml:space="preserve"> y </w:t>
      </w:r>
      <w:r w:rsidR="00613F82">
        <w:rPr>
          <w:rFonts w:ascii="Times New Roman" w:hAnsi="Times New Roman" w:cs="Times New Roman"/>
          <w:sz w:val="24"/>
          <w:szCs w:val="24"/>
          <w:lang w:eastAsia="ja-JP"/>
        </w:rPr>
        <w:t xml:space="preserve">que </w:t>
      </w:r>
      <w:r>
        <w:rPr>
          <w:rFonts w:ascii="Times New Roman" w:hAnsi="Times New Roman" w:cs="Times New Roman"/>
          <w:sz w:val="24"/>
          <w:szCs w:val="24"/>
          <w:lang w:eastAsia="ja-JP"/>
        </w:rPr>
        <w:t>están vinculadas con el movimiento.</w:t>
      </w:r>
    </w:p>
    <w:p w:rsidR="00C1456D" w:rsidRDefault="00C1456D" w:rsidP="008441CA">
      <w:pPr>
        <w:spacing w:line="240" w:lineRule="auto"/>
        <w:jc w:val="both"/>
        <w:rPr>
          <w:rFonts w:ascii="Times New Roman" w:hAnsi="Times New Roman" w:cs="Times New Roman"/>
          <w:sz w:val="24"/>
          <w:szCs w:val="24"/>
          <w:lang w:val="es-ES_tradnl" w:eastAsia="ja-JP"/>
        </w:rPr>
      </w:pPr>
    </w:p>
    <w:p w:rsidR="00991EE7" w:rsidRDefault="00991EE7" w:rsidP="008441CA">
      <w:pPr>
        <w:spacing w:line="240" w:lineRule="auto"/>
        <w:jc w:val="both"/>
        <w:rPr>
          <w:rFonts w:ascii="Times New Roman" w:hAnsi="Times New Roman" w:cs="Times New Roman"/>
          <w:sz w:val="24"/>
          <w:szCs w:val="24"/>
          <w:lang w:val="es-ES_tradnl" w:eastAsia="ja-JP"/>
        </w:rPr>
      </w:pPr>
    </w:p>
    <w:p w:rsidR="00424657" w:rsidRPr="00424657" w:rsidRDefault="00C42EC7" w:rsidP="008441CA">
      <w:pPr>
        <w:spacing w:line="240" w:lineRule="auto"/>
        <w:jc w:val="both"/>
        <w:rPr>
          <w:rFonts w:ascii="Times New Roman" w:hAnsi="Times New Roman" w:cs="Times New Roman"/>
          <w:b/>
          <w:sz w:val="24"/>
          <w:szCs w:val="24"/>
          <w:lang w:val="es-ES_tradnl" w:eastAsia="ja-JP"/>
        </w:rPr>
      </w:pPr>
      <w:r>
        <w:rPr>
          <w:rFonts w:ascii="Times New Roman" w:hAnsi="Times New Roman" w:cs="Times New Roman"/>
          <w:b/>
          <w:sz w:val="24"/>
          <w:szCs w:val="24"/>
          <w:lang w:val="es-ES_tradnl" w:eastAsia="ja-JP"/>
        </w:rPr>
        <w:t>Metodología</w:t>
      </w:r>
    </w:p>
    <w:p w:rsidR="0042422F" w:rsidRDefault="0042422F" w:rsidP="008441CA">
      <w:pPr>
        <w:pStyle w:val="Predeterminado"/>
        <w:spacing w:line="240" w:lineRule="auto"/>
        <w:jc w:val="both"/>
        <w:rPr>
          <w:rFonts w:ascii="Times New Roman" w:hAnsi="Times New Roman" w:cs="Times New Roman"/>
          <w:sz w:val="24"/>
          <w:szCs w:val="24"/>
          <w:lang w:val="es-ES" w:eastAsia="ja-JP"/>
        </w:rPr>
      </w:pPr>
      <w:r>
        <w:rPr>
          <w:rFonts w:ascii="Times New Roman" w:hAnsi="Times New Roman" w:cs="Times New Roman"/>
          <w:sz w:val="24"/>
          <w:szCs w:val="24"/>
          <w:lang w:val="es-ES" w:eastAsia="ja-JP"/>
        </w:rPr>
        <w:t>Para aportar a la comprensión de</w:t>
      </w:r>
      <w:r w:rsidR="00424657">
        <w:rPr>
          <w:rFonts w:ascii="Times New Roman" w:hAnsi="Times New Roman" w:cs="Times New Roman"/>
          <w:sz w:val="24"/>
          <w:szCs w:val="24"/>
          <w:lang w:val="es-ES" w:eastAsia="ja-JP"/>
        </w:rPr>
        <w:t xml:space="preserve"> la creación de geografías o mejor, de lugares,</w:t>
      </w:r>
      <w:r>
        <w:rPr>
          <w:rFonts w:ascii="Times New Roman" w:hAnsi="Times New Roman" w:cs="Times New Roman"/>
          <w:sz w:val="24"/>
          <w:szCs w:val="24"/>
          <w:lang w:val="es-ES" w:eastAsia="ja-JP"/>
        </w:rPr>
        <w:t xml:space="preserve"> fo</w:t>
      </w:r>
      <w:r w:rsidR="00E41DB6">
        <w:rPr>
          <w:rFonts w:ascii="Times New Roman" w:hAnsi="Times New Roman" w:cs="Times New Roman"/>
          <w:sz w:val="24"/>
          <w:szCs w:val="24"/>
          <w:lang w:val="es-ES" w:eastAsia="ja-JP"/>
        </w:rPr>
        <w:t>rmulamos</w:t>
      </w:r>
      <w:r>
        <w:rPr>
          <w:rFonts w:ascii="Times New Roman" w:hAnsi="Times New Roman" w:cs="Times New Roman"/>
          <w:sz w:val="24"/>
          <w:szCs w:val="24"/>
          <w:lang w:val="es-ES" w:eastAsia="ja-JP"/>
        </w:rPr>
        <w:t xml:space="preserve"> la siguiente pregunta </w:t>
      </w:r>
      <w:r>
        <w:rPr>
          <w:rFonts w:ascii="Times New Roman" w:hAnsi="Times New Roman" w:cs="Times New Roman"/>
          <w:b/>
          <w:sz w:val="24"/>
          <w:szCs w:val="24"/>
          <w:lang w:val="es-ES" w:eastAsia="ja-JP"/>
        </w:rPr>
        <w:t>¿cómo se configura el lugar mediante las prácticas de las personas en el espacio público?</w:t>
      </w:r>
      <w:r>
        <w:rPr>
          <w:rFonts w:ascii="Times New Roman" w:hAnsi="Times New Roman" w:cs="Times New Roman"/>
          <w:b/>
          <w:sz w:val="24"/>
          <w:szCs w:val="24"/>
          <w:lang w:val="es-ES" w:eastAsia="es-CO"/>
        </w:rPr>
        <w:t xml:space="preserve"> </w:t>
      </w:r>
      <w:r>
        <w:rPr>
          <w:rFonts w:ascii="Times New Roman" w:hAnsi="Times New Roman" w:cs="Times New Roman"/>
          <w:sz w:val="24"/>
          <w:szCs w:val="24"/>
          <w:lang w:val="es-ES" w:eastAsia="es-CO"/>
        </w:rPr>
        <w:t>Para responderla</w:t>
      </w:r>
      <w:r>
        <w:rPr>
          <w:rFonts w:ascii="Times New Roman" w:hAnsi="Times New Roman" w:cs="Times New Roman"/>
          <w:sz w:val="24"/>
          <w:szCs w:val="24"/>
          <w:lang w:val="es-ES"/>
        </w:rPr>
        <w:t xml:space="preserve"> d</w:t>
      </w:r>
      <w:r w:rsidR="00E41DB6">
        <w:rPr>
          <w:rFonts w:ascii="Times New Roman" w:hAnsi="Times New Roman" w:cs="Times New Roman"/>
          <w:sz w:val="24"/>
          <w:szCs w:val="24"/>
          <w:lang w:val="es-ES" w:eastAsia="ja-JP"/>
        </w:rPr>
        <w:t>escribimos</w:t>
      </w:r>
      <w:r>
        <w:rPr>
          <w:rFonts w:ascii="Times New Roman" w:hAnsi="Times New Roman" w:cs="Times New Roman"/>
          <w:sz w:val="24"/>
          <w:szCs w:val="24"/>
          <w:lang w:val="es-ES" w:eastAsia="ja-JP"/>
        </w:rPr>
        <w:t xml:space="preserve"> las prácticas que se producen en el espacio público de una plaza en Barcelona</w:t>
      </w:r>
      <w:r w:rsidR="00991B74">
        <w:rPr>
          <w:rFonts w:ascii="Times New Roman" w:hAnsi="Times New Roman" w:cs="Times New Roman"/>
          <w:sz w:val="24"/>
          <w:szCs w:val="24"/>
          <w:lang w:val="es-ES" w:eastAsia="ja-JP"/>
        </w:rPr>
        <w:t>, algunas de las cuales están reguladas por</w:t>
      </w:r>
      <w:r w:rsidR="00E41DB6">
        <w:rPr>
          <w:rFonts w:ascii="Times New Roman" w:hAnsi="Times New Roman" w:cs="Times New Roman"/>
          <w:sz w:val="24"/>
          <w:szCs w:val="24"/>
          <w:lang w:val="es-ES" w:eastAsia="ja-JP"/>
        </w:rPr>
        <w:t xml:space="preserve"> la Ordenanza, por eso introducimos</w:t>
      </w:r>
      <w:r w:rsidR="00991B74">
        <w:rPr>
          <w:rFonts w:ascii="Times New Roman" w:hAnsi="Times New Roman" w:cs="Times New Roman"/>
          <w:sz w:val="24"/>
          <w:szCs w:val="24"/>
          <w:lang w:val="es-ES" w:eastAsia="ja-JP"/>
        </w:rPr>
        <w:t xml:space="preserve"> </w:t>
      </w:r>
      <w:r w:rsidR="00161932">
        <w:rPr>
          <w:rFonts w:ascii="Times New Roman" w:hAnsi="Times New Roman" w:cs="Times New Roman"/>
          <w:sz w:val="24"/>
          <w:szCs w:val="24"/>
          <w:lang w:val="es-ES" w:eastAsia="ja-JP"/>
        </w:rPr>
        <w:t xml:space="preserve">los artículos que las </w:t>
      </w:r>
      <w:r w:rsidR="00E41DB6">
        <w:rPr>
          <w:rFonts w:ascii="Times New Roman" w:hAnsi="Times New Roman" w:cs="Times New Roman"/>
          <w:sz w:val="24"/>
          <w:szCs w:val="24"/>
          <w:lang w:val="es-ES" w:eastAsia="ja-JP"/>
        </w:rPr>
        <w:t>regulan</w:t>
      </w:r>
      <w:r w:rsidR="00161932">
        <w:rPr>
          <w:rFonts w:ascii="Times New Roman" w:hAnsi="Times New Roman" w:cs="Times New Roman"/>
          <w:sz w:val="24"/>
          <w:szCs w:val="24"/>
          <w:lang w:val="es-ES" w:eastAsia="ja-JP"/>
        </w:rPr>
        <w:t>.</w:t>
      </w:r>
    </w:p>
    <w:p w:rsidR="00424657" w:rsidRPr="00E41DB6" w:rsidRDefault="00424657" w:rsidP="008441CA">
      <w:pPr>
        <w:pStyle w:val="Predeterminado"/>
        <w:spacing w:line="240" w:lineRule="auto"/>
        <w:jc w:val="both"/>
        <w:rPr>
          <w:lang w:val="es-ES"/>
        </w:rPr>
      </w:pPr>
    </w:p>
    <w:p w:rsidR="000873C7" w:rsidRDefault="00424657" w:rsidP="008441CA">
      <w:pPr>
        <w:spacing w:line="240" w:lineRule="auto"/>
        <w:jc w:val="both"/>
        <w:rPr>
          <w:rFonts w:ascii="Times New Roman" w:hAnsi="Times New Roman" w:cs="Times New Roman"/>
          <w:sz w:val="24"/>
          <w:szCs w:val="24"/>
          <w:lang w:val="es-ES_tradnl" w:eastAsia="es-CO"/>
        </w:rPr>
      </w:pPr>
      <w:r>
        <w:rPr>
          <w:rFonts w:ascii="Times New Roman" w:hAnsi="Times New Roman" w:cs="Times New Roman"/>
          <w:sz w:val="24"/>
          <w:szCs w:val="24"/>
          <w:lang w:val="es-ES" w:eastAsia="ja-JP"/>
        </w:rPr>
        <w:t>S</w:t>
      </w:r>
      <w:r w:rsidR="00E41DB6">
        <w:rPr>
          <w:rFonts w:ascii="Times New Roman" w:hAnsi="Times New Roman" w:cs="Times New Roman"/>
          <w:sz w:val="24"/>
          <w:szCs w:val="24"/>
          <w:lang w:val="es-ES" w:eastAsia="ja-JP"/>
        </w:rPr>
        <w:t>eleccionamos</w:t>
      </w:r>
      <w:r w:rsidR="0042422F">
        <w:rPr>
          <w:rFonts w:ascii="Times New Roman" w:hAnsi="Times New Roman" w:cs="Times New Roman"/>
          <w:sz w:val="24"/>
          <w:szCs w:val="24"/>
          <w:lang w:val="es-ES" w:eastAsia="ja-JP"/>
        </w:rPr>
        <w:t xml:space="preserve"> la Plaza de </w:t>
      </w:r>
      <w:proofErr w:type="spellStart"/>
      <w:r w:rsidR="0042422F">
        <w:rPr>
          <w:rFonts w:ascii="Times New Roman" w:hAnsi="Times New Roman" w:cs="Times New Roman"/>
          <w:i/>
          <w:sz w:val="24"/>
          <w:szCs w:val="24"/>
          <w:lang w:val="es-ES" w:eastAsia="ja-JP"/>
        </w:rPr>
        <w:t>Sant</w:t>
      </w:r>
      <w:proofErr w:type="spellEnd"/>
      <w:r w:rsidR="0042422F">
        <w:rPr>
          <w:rFonts w:ascii="Times New Roman" w:hAnsi="Times New Roman" w:cs="Times New Roman"/>
          <w:i/>
          <w:sz w:val="24"/>
          <w:szCs w:val="24"/>
          <w:lang w:val="es-ES" w:eastAsia="ja-JP"/>
        </w:rPr>
        <w:t xml:space="preserve"> Josep Oriol</w:t>
      </w:r>
      <w:r w:rsidR="0042422F">
        <w:rPr>
          <w:rFonts w:ascii="Times New Roman" w:hAnsi="Times New Roman" w:cs="Times New Roman"/>
          <w:sz w:val="24"/>
          <w:szCs w:val="24"/>
          <w:lang w:val="es-ES" w:eastAsia="ja-JP"/>
        </w:rPr>
        <w:t xml:space="preserve"> que pertenece a</w:t>
      </w:r>
      <w:r w:rsidR="0042422F">
        <w:rPr>
          <w:rFonts w:ascii="Times New Roman" w:hAnsi="Times New Roman" w:cs="Times New Roman"/>
          <w:sz w:val="24"/>
          <w:szCs w:val="24"/>
          <w:lang w:val="es-ES"/>
        </w:rPr>
        <w:t xml:space="preserve">l Distrito de </w:t>
      </w:r>
      <w:proofErr w:type="spellStart"/>
      <w:r w:rsidR="0042422F">
        <w:rPr>
          <w:rFonts w:ascii="Times New Roman" w:hAnsi="Times New Roman" w:cs="Times New Roman"/>
          <w:i/>
          <w:sz w:val="24"/>
          <w:szCs w:val="24"/>
          <w:lang w:val="es-ES"/>
        </w:rPr>
        <w:t>Ciutat</w:t>
      </w:r>
      <w:proofErr w:type="spellEnd"/>
      <w:r w:rsidR="0042422F">
        <w:rPr>
          <w:rFonts w:ascii="Times New Roman" w:hAnsi="Times New Roman" w:cs="Times New Roman"/>
          <w:i/>
          <w:sz w:val="24"/>
          <w:szCs w:val="24"/>
          <w:lang w:val="es-ES"/>
        </w:rPr>
        <w:t xml:space="preserve"> Vella</w:t>
      </w:r>
      <w:r w:rsidR="0042422F">
        <w:rPr>
          <w:rFonts w:ascii="Times New Roman" w:hAnsi="Times New Roman" w:cs="Times New Roman"/>
          <w:sz w:val="24"/>
          <w:szCs w:val="24"/>
          <w:lang w:val="es-ES"/>
        </w:rPr>
        <w:t xml:space="preserve"> y se encuentra en el </w:t>
      </w:r>
      <w:r w:rsidR="0042422F">
        <w:rPr>
          <w:rFonts w:ascii="Times New Roman" w:hAnsi="Times New Roman" w:cs="Times New Roman"/>
          <w:i/>
          <w:sz w:val="24"/>
          <w:szCs w:val="24"/>
          <w:lang w:val="es-ES"/>
        </w:rPr>
        <w:t>Barrio Gótico</w:t>
      </w:r>
      <w:r w:rsidR="0042422F">
        <w:rPr>
          <w:rFonts w:ascii="Times New Roman" w:hAnsi="Times New Roman" w:cs="Times New Roman"/>
          <w:sz w:val="24"/>
          <w:szCs w:val="24"/>
          <w:lang w:val="es-ES"/>
        </w:rPr>
        <w:t>,</w:t>
      </w:r>
      <w:r w:rsidR="0042422F">
        <w:rPr>
          <w:rFonts w:ascii="Times New Roman" w:hAnsi="Times New Roman"/>
          <w:sz w:val="24"/>
          <w:szCs w:val="24"/>
          <w:lang w:val="es-ES"/>
        </w:rPr>
        <w:t xml:space="preserve"> al lado de la Catedral </w:t>
      </w:r>
      <w:r w:rsidR="0042422F">
        <w:rPr>
          <w:rFonts w:ascii="Times New Roman" w:hAnsi="Times New Roman"/>
          <w:i/>
          <w:sz w:val="24"/>
          <w:szCs w:val="24"/>
          <w:lang w:val="es-ES"/>
        </w:rPr>
        <w:t xml:space="preserve">Santa María del Pi. </w:t>
      </w:r>
      <w:r w:rsidR="0042422F">
        <w:rPr>
          <w:rFonts w:ascii="Times New Roman" w:hAnsi="Times New Roman"/>
          <w:sz w:val="24"/>
          <w:szCs w:val="24"/>
          <w:lang w:val="es-ES"/>
        </w:rPr>
        <w:t xml:space="preserve">La plaza, al ser parte de los espacios promovidos para el turismo y las compras en la ciudad, atrae una gran afluencia de personas, favorecida por la cercanía con otros espacios como La Rambla, el mercado de la </w:t>
      </w:r>
      <w:proofErr w:type="spellStart"/>
      <w:r w:rsidR="0042422F">
        <w:rPr>
          <w:rFonts w:ascii="Times New Roman" w:hAnsi="Times New Roman"/>
          <w:i/>
          <w:sz w:val="24"/>
          <w:szCs w:val="24"/>
          <w:lang w:val="es-ES"/>
        </w:rPr>
        <w:t>Boquería</w:t>
      </w:r>
      <w:proofErr w:type="spellEnd"/>
      <w:r w:rsidR="0042422F">
        <w:rPr>
          <w:rFonts w:ascii="Times New Roman" w:hAnsi="Times New Roman"/>
          <w:sz w:val="24"/>
          <w:szCs w:val="24"/>
          <w:lang w:val="es-ES"/>
        </w:rPr>
        <w:t xml:space="preserve"> y la Catedral. </w:t>
      </w:r>
      <w:r w:rsidR="0042422F">
        <w:rPr>
          <w:rFonts w:ascii="Times New Roman" w:hAnsi="Times New Roman"/>
          <w:color w:val="000000"/>
          <w:sz w:val="24"/>
          <w:szCs w:val="24"/>
          <w:lang w:val="es-ES"/>
        </w:rPr>
        <w:t>La “Plaza</w:t>
      </w:r>
      <w:r w:rsidR="00442EFE" w:rsidRPr="00580AAC">
        <w:rPr>
          <w:rStyle w:val="apple-style-span"/>
          <w:color w:val="000000" w:themeColor="text1"/>
          <w:sz w:val="24"/>
          <w:szCs w:val="24"/>
          <w:lang w:val="es-ES_tradnl"/>
        </w:rPr>
        <w:t>”</w:t>
      </w:r>
      <w:r w:rsidR="00121AD6" w:rsidRPr="00580AAC">
        <w:rPr>
          <w:rStyle w:val="Refdenotaalpie"/>
          <w:rFonts w:ascii="Times New Roman" w:hAnsi="Times New Roman" w:cs="Times New Roman"/>
          <w:color w:val="000000" w:themeColor="text1"/>
          <w:sz w:val="24"/>
          <w:szCs w:val="24"/>
          <w:lang w:val="es-ES_tradnl"/>
        </w:rPr>
        <w:footnoteReference w:id="4"/>
      </w:r>
      <w:r w:rsidR="00613F82">
        <w:rPr>
          <w:rStyle w:val="apple-style-span"/>
          <w:color w:val="000000" w:themeColor="text1"/>
          <w:sz w:val="24"/>
          <w:szCs w:val="24"/>
          <w:lang w:val="es-ES_tradnl"/>
        </w:rPr>
        <w:t>,</w:t>
      </w:r>
      <w:r w:rsidR="00442EFE" w:rsidRPr="00580AAC">
        <w:rPr>
          <w:rStyle w:val="apple-style-span"/>
          <w:color w:val="000000" w:themeColor="text1"/>
          <w:sz w:val="24"/>
          <w:szCs w:val="24"/>
          <w:lang w:val="es-ES_tradnl"/>
        </w:rPr>
        <w:t xml:space="preserve"> </w:t>
      </w:r>
      <w:r w:rsidR="0042422F">
        <w:rPr>
          <w:rFonts w:ascii="Times New Roman" w:hAnsi="Times New Roman"/>
          <w:color w:val="000000"/>
          <w:sz w:val="24"/>
          <w:szCs w:val="24"/>
          <w:lang w:val="es-ES"/>
        </w:rPr>
        <w:t>más que concepto teórico</w:t>
      </w:r>
      <w:r w:rsidR="00613F82">
        <w:rPr>
          <w:rFonts w:ascii="Times New Roman" w:hAnsi="Times New Roman"/>
          <w:color w:val="000000"/>
          <w:sz w:val="24"/>
          <w:szCs w:val="24"/>
          <w:lang w:val="es-ES"/>
        </w:rPr>
        <w:t>,</w:t>
      </w:r>
      <w:r w:rsidR="0042422F">
        <w:rPr>
          <w:rFonts w:ascii="Times New Roman" w:hAnsi="Times New Roman"/>
          <w:color w:val="000000"/>
          <w:sz w:val="24"/>
          <w:szCs w:val="24"/>
          <w:lang w:val="es-ES"/>
        </w:rPr>
        <w:t xml:space="preserve"> lo </w:t>
      </w:r>
      <w:r w:rsidR="00E41DB6">
        <w:rPr>
          <w:rFonts w:ascii="Times New Roman" w:hAnsi="Times New Roman"/>
          <w:color w:val="000000"/>
          <w:sz w:val="24"/>
          <w:szCs w:val="24"/>
          <w:lang w:val="es-ES"/>
        </w:rPr>
        <w:t>usamos</w:t>
      </w:r>
      <w:r w:rsidR="0042422F">
        <w:rPr>
          <w:rFonts w:ascii="Times New Roman" w:hAnsi="Times New Roman"/>
          <w:color w:val="000000"/>
          <w:sz w:val="24"/>
          <w:szCs w:val="24"/>
          <w:lang w:val="es-ES"/>
        </w:rPr>
        <w:t xml:space="preserve"> cómo la delimitación de una porción de espacio público definido por el nombre </w:t>
      </w:r>
      <w:r w:rsidR="0042422F">
        <w:rPr>
          <w:rFonts w:ascii="Times New Roman" w:hAnsi="Times New Roman"/>
          <w:i/>
          <w:color w:val="000000"/>
          <w:sz w:val="24"/>
          <w:szCs w:val="24"/>
          <w:lang w:val="es-ES"/>
        </w:rPr>
        <w:t xml:space="preserve">“Plaza </w:t>
      </w:r>
      <w:proofErr w:type="spellStart"/>
      <w:r w:rsidR="0042422F">
        <w:rPr>
          <w:rFonts w:ascii="Times New Roman" w:hAnsi="Times New Roman"/>
          <w:i/>
          <w:color w:val="000000"/>
          <w:sz w:val="24"/>
          <w:szCs w:val="24"/>
          <w:lang w:val="es-ES"/>
        </w:rPr>
        <w:t>Sant</w:t>
      </w:r>
      <w:proofErr w:type="spellEnd"/>
      <w:r w:rsidR="0042422F">
        <w:rPr>
          <w:rFonts w:ascii="Times New Roman" w:hAnsi="Times New Roman"/>
          <w:i/>
          <w:color w:val="000000"/>
          <w:sz w:val="24"/>
          <w:szCs w:val="24"/>
          <w:lang w:val="es-ES"/>
        </w:rPr>
        <w:t xml:space="preserve"> Josep Oriol”,</w:t>
      </w:r>
      <w:r w:rsidR="00E41DB6">
        <w:rPr>
          <w:rFonts w:ascii="Times New Roman" w:hAnsi="Times New Roman"/>
          <w:color w:val="000000"/>
          <w:sz w:val="24"/>
          <w:szCs w:val="24"/>
          <w:lang w:val="es-ES"/>
        </w:rPr>
        <w:t xml:space="preserve"> en donde llevamos</w:t>
      </w:r>
      <w:r w:rsidR="0042422F">
        <w:rPr>
          <w:rFonts w:ascii="Times New Roman" w:hAnsi="Times New Roman"/>
          <w:color w:val="000000"/>
          <w:sz w:val="24"/>
          <w:szCs w:val="24"/>
          <w:lang w:val="es-ES"/>
        </w:rPr>
        <w:t xml:space="preserve"> a cabo el trabajo de campo por medio de una etnografía</w:t>
      </w:r>
      <w:r w:rsidR="00446551" w:rsidRPr="00580AAC">
        <w:rPr>
          <w:rStyle w:val="apple-style-span"/>
          <w:color w:val="000000" w:themeColor="text1"/>
          <w:sz w:val="24"/>
          <w:szCs w:val="24"/>
          <w:lang w:val="es-ES_tradnl"/>
        </w:rPr>
        <w:t xml:space="preserve"> </w:t>
      </w:r>
      <w:r w:rsidR="00D972EA" w:rsidRPr="00580AAC">
        <w:rPr>
          <w:rFonts w:ascii="Times New Roman" w:hAnsi="Times New Roman" w:cs="Times New Roman"/>
          <w:sz w:val="24"/>
          <w:szCs w:val="24"/>
        </w:rPr>
        <w:fldChar w:fldCharType="begin"/>
      </w:r>
      <w:r w:rsidR="00446551" w:rsidRPr="00580AAC">
        <w:rPr>
          <w:rFonts w:ascii="Times New Roman" w:hAnsi="Times New Roman" w:cs="Times New Roman"/>
          <w:sz w:val="24"/>
          <w:szCs w:val="24"/>
        </w:rPr>
        <w:instrText>ADDIN RW.CITE{{136 Velasco,Honorio M. 2006}}</w:instrText>
      </w:r>
      <w:r w:rsidR="00D972EA" w:rsidRPr="00580AAC">
        <w:rPr>
          <w:rFonts w:ascii="Times New Roman" w:hAnsi="Times New Roman" w:cs="Times New Roman"/>
          <w:sz w:val="24"/>
          <w:szCs w:val="24"/>
        </w:rPr>
        <w:fldChar w:fldCharType="separate"/>
      </w:r>
      <w:r w:rsidR="00446551" w:rsidRPr="00580AAC">
        <w:rPr>
          <w:rFonts w:ascii="Times New Roman" w:hAnsi="Times New Roman" w:cs="Times New Roman"/>
          <w:sz w:val="24"/>
          <w:szCs w:val="24"/>
        </w:rPr>
        <w:t>(Velasco</w:t>
      </w:r>
      <w:r w:rsidR="00E41DB6">
        <w:rPr>
          <w:rFonts w:ascii="Times New Roman" w:hAnsi="Times New Roman" w:cs="Times New Roman"/>
          <w:sz w:val="24"/>
          <w:szCs w:val="24"/>
        </w:rPr>
        <w:t xml:space="preserve"> y Díaz</w:t>
      </w:r>
      <w:r w:rsidR="00446551" w:rsidRPr="00580AAC">
        <w:rPr>
          <w:rFonts w:ascii="Times New Roman" w:hAnsi="Times New Roman" w:cs="Times New Roman"/>
          <w:sz w:val="24"/>
          <w:szCs w:val="24"/>
        </w:rPr>
        <w:t>, 1997</w:t>
      </w:r>
      <w:r w:rsidR="00E41DB6">
        <w:rPr>
          <w:rFonts w:ascii="Times New Roman" w:hAnsi="Times New Roman" w:cs="Times New Roman"/>
          <w:sz w:val="24"/>
          <w:szCs w:val="24"/>
        </w:rPr>
        <w:t>[2006]</w:t>
      </w:r>
      <w:r w:rsidR="00446551" w:rsidRPr="00580AAC">
        <w:rPr>
          <w:rFonts w:ascii="Times New Roman" w:hAnsi="Times New Roman" w:cs="Times New Roman"/>
          <w:sz w:val="24"/>
          <w:szCs w:val="24"/>
        </w:rPr>
        <w:t>)</w:t>
      </w:r>
      <w:r w:rsidR="00D972EA" w:rsidRPr="00580AAC">
        <w:rPr>
          <w:rFonts w:ascii="Times New Roman" w:hAnsi="Times New Roman" w:cs="Times New Roman"/>
          <w:sz w:val="24"/>
          <w:szCs w:val="24"/>
        </w:rPr>
        <w:fldChar w:fldCharType="end"/>
      </w:r>
      <w:r w:rsidR="000873C7" w:rsidRPr="00580AAC">
        <w:rPr>
          <w:rFonts w:ascii="Times New Roman" w:hAnsi="Times New Roman" w:cs="Times New Roman"/>
          <w:sz w:val="24"/>
          <w:szCs w:val="24"/>
          <w:lang w:val="es-ES_tradnl" w:eastAsia="ja-JP"/>
        </w:rPr>
        <w:t xml:space="preserve">. Este método se enmarca en la perspectiva cualitativa y </w:t>
      </w:r>
      <w:r w:rsidR="000873C7" w:rsidRPr="00580AAC">
        <w:rPr>
          <w:rFonts w:ascii="Times New Roman" w:hAnsi="Times New Roman" w:cs="Times New Roman"/>
          <w:sz w:val="24"/>
          <w:szCs w:val="24"/>
          <w:lang w:val="es-ES_tradnl" w:eastAsia="es-CO"/>
        </w:rPr>
        <w:t>facilita la descripción de las prácticas sociales en el espacio pú</w:t>
      </w:r>
      <w:r w:rsidR="00E41DB6">
        <w:rPr>
          <w:rFonts w:ascii="Times New Roman" w:hAnsi="Times New Roman" w:cs="Times New Roman"/>
          <w:sz w:val="24"/>
          <w:szCs w:val="24"/>
          <w:lang w:val="es-ES_tradnl" w:eastAsia="es-CO"/>
        </w:rPr>
        <w:t>blico. Dentro de este método usamos</w:t>
      </w:r>
      <w:r w:rsidR="000873C7" w:rsidRPr="00580AAC">
        <w:rPr>
          <w:rFonts w:ascii="Times New Roman" w:hAnsi="Times New Roman" w:cs="Times New Roman"/>
          <w:sz w:val="24"/>
          <w:szCs w:val="24"/>
          <w:lang w:val="es-ES_tradnl" w:eastAsia="es-CO"/>
        </w:rPr>
        <w:t xml:space="preserve"> las técnicas de observación participante</w:t>
      </w:r>
      <w:r w:rsidR="00446551" w:rsidRPr="00580AAC">
        <w:rPr>
          <w:rFonts w:ascii="Times New Roman" w:hAnsi="Times New Roman" w:cs="Times New Roman"/>
          <w:sz w:val="24"/>
          <w:szCs w:val="24"/>
        </w:rPr>
        <w:t xml:space="preserve"> </w:t>
      </w:r>
      <w:r w:rsidR="00D972EA" w:rsidRPr="00580AAC">
        <w:rPr>
          <w:rFonts w:ascii="Times New Roman" w:hAnsi="Times New Roman" w:cs="Times New Roman"/>
          <w:sz w:val="24"/>
          <w:szCs w:val="24"/>
        </w:rPr>
        <w:fldChar w:fldCharType="begin"/>
      </w:r>
      <w:r w:rsidR="00446551" w:rsidRPr="00580AAC">
        <w:rPr>
          <w:rFonts w:ascii="Times New Roman" w:hAnsi="Times New Roman" w:cs="Times New Roman"/>
          <w:sz w:val="24"/>
          <w:szCs w:val="24"/>
        </w:rPr>
        <w:instrText>ADDIN RW.CITE{{133 Guasch, Oscar 1997}}</w:instrText>
      </w:r>
      <w:r w:rsidR="00D972EA" w:rsidRPr="00580AAC">
        <w:rPr>
          <w:rFonts w:ascii="Times New Roman" w:hAnsi="Times New Roman" w:cs="Times New Roman"/>
          <w:sz w:val="24"/>
          <w:szCs w:val="24"/>
        </w:rPr>
        <w:fldChar w:fldCharType="separate"/>
      </w:r>
      <w:r w:rsidR="00446551" w:rsidRPr="00580AAC">
        <w:rPr>
          <w:rFonts w:ascii="Times New Roman" w:hAnsi="Times New Roman" w:cs="Times New Roman"/>
          <w:sz w:val="24"/>
          <w:szCs w:val="24"/>
        </w:rPr>
        <w:t>(Guasch, 1997)</w:t>
      </w:r>
      <w:r w:rsidR="00D972EA" w:rsidRPr="00580AAC">
        <w:rPr>
          <w:rFonts w:ascii="Times New Roman" w:hAnsi="Times New Roman" w:cs="Times New Roman"/>
          <w:sz w:val="24"/>
          <w:szCs w:val="24"/>
        </w:rPr>
        <w:fldChar w:fldCharType="end"/>
      </w:r>
      <w:r w:rsidR="00446551" w:rsidRPr="00580AAC">
        <w:rPr>
          <w:rFonts w:ascii="Times New Roman" w:hAnsi="Times New Roman" w:cs="Times New Roman"/>
          <w:sz w:val="24"/>
          <w:szCs w:val="24"/>
        </w:rPr>
        <w:t xml:space="preserve">, </w:t>
      </w:r>
      <w:r w:rsidR="000873C7" w:rsidRPr="00580AAC">
        <w:rPr>
          <w:rFonts w:ascii="Times New Roman" w:hAnsi="Times New Roman" w:cs="Times New Roman"/>
          <w:sz w:val="24"/>
          <w:szCs w:val="24"/>
          <w:lang w:val="es-ES_tradnl" w:eastAsia="es-CO"/>
        </w:rPr>
        <w:t xml:space="preserve"> la descripción</w:t>
      </w:r>
      <w:r w:rsidR="00446551" w:rsidRPr="00580AAC">
        <w:rPr>
          <w:rFonts w:ascii="Times New Roman" w:hAnsi="Times New Roman" w:cs="Times New Roman"/>
          <w:sz w:val="24"/>
          <w:szCs w:val="24"/>
          <w:lang w:val="es-ES_tradnl" w:eastAsia="es-CO"/>
        </w:rPr>
        <w:t xml:space="preserve"> densa </w:t>
      </w:r>
      <w:r w:rsidR="00D972EA" w:rsidRPr="00580AAC">
        <w:rPr>
          <w:rFonts w:ascii="Times New Roman" w:hAnsi="Times New Roman" w:cs="Times New Roman"/>
          <w:sz w:val="24"/>
          <w:szCs w:val="24"/>
        </w:rPr>
        <w:fldChar w:fldCharType="begin"/>
      </w:r>
      <w:r w:rsidR="00446551" w:rsidRPr="00580AAC">
        <w:rPr>
          <w:rFonts w:ascii="Times New Roman" w:hAnsi="Times New Roman" w:cs="Times New Roman"/>
          <w:sz w:val="24"/>
          <w:szCs w:val="24"/>
        </w:rPr>
        <w:instrText>ADDIN RW.CITE{{137 Geertz,Clifford 1987}}</w:instrText>
      </w:r>
      <w:r w:rsidR="00D972EA" w:rsidRPr="00580AAC">
        <w:rPr>
          <w:rFonts w:ascii="Times New Roman" w:hAnsi="Times New Roman" w:cs="Times New Roman"/>
          <w:sz w:val="24"/>
          <w:szCs w:val="24"/>
        </w:rPr>
        <w:fldChar w:fldCharType="separate"/>
      </w:r>
      <w:r w:rsidR="00446551" w:rsidRPr="00580AAC">
        <w:rPr>
          <w:rFonts w:ascii="Times New Roman" w:hAnsi="Times New Roman" w:cs="Times New Roman"/>
          <w:sz w:val="24"/>
          <w:szCs w:val="24"/>
        </w:rPr>
        <w:t>(Geertz, 1973</w:t>
      </w:r>
      <w:r w:rsidR="00E41DB6">
        <w:rPr>
          <w:rFonts w:ascii="Times New Roman" w:hAnsi="Times New Roman" w:cs="Times New Roman"/>
          <w:sz w:val="24"/>
          <w:szCs w:val="24"/>
        </w:rPr>
        <w:t>[1987]</w:t>
      </w:r>
      <w:r w:rsidR="00446551" w:rsidRPr="00580AAC">
        <w:rPr>
          <w:rFonts w:ascii="Times New Roman" w:hAnsi="Times New Roman" w:cs="Times New Roman"/>
          <w:sz w:val="24"/>
          <w:szCs w:val="24"/>
        </w:rPr>
        <w:t>)</w:t>
      </w:r>
      <w:r w:rsidR="00D972EA" w:rsidRPr="00580AAC">
        <w:rPr>
          <w:rFonts w:ascii="Times New Roman" w:hAnsi="Times New Roman" w:cs="Times New Roman"/>
          <w:sz w:val="24"/>
          <w:szCs w:val="24"/>
        </w:rPr>
        <w:fldChar w:fldCharType="end"/>
      </w:r>
      <w:r w:rsidR="00446551" w:rsidRPr="00580AAC">
        <w:rPr>
          <w:rFonts w:ascii="Times New Roman" w:hAnsi="Times New Roman" w:cs="Times New Roman"/>
          <w:sz w:val="24"/>
          <w:szCs w:val="24"/>
          <w:lang w:val="es-ES_tradnl" w:eastAsia="es-CO"/>
        </w:rPr>
        <w:t xml:space="preserve"> </w:t>
      </w:r>
      <w:r w:rsidR="000873C7" w:rsidRPr="00580AAC">
        <w:rPr>
          <w:rFonts w:ascii="Times New Roman" w:hAnsi="Times New Roman" w:cs="Times New Roman"/>
          <w:sz w:val="24"/>
          <w:szCs w:val="24"/>
          <w:lang w:val="es-ES_tradnl" w:eastAsia="es-CO"/>
        </w:rPr>
        <w:t xml:space="preserve">y </w:t>
      </w:r>
      <w:r w:rsidR="0043431D" w:rsidRPr="00580AAC">
        <w:rPr>
          <w:rFonts w:ascii="Times New Roman" w:hAnsi="Times New Roman" w:cs="Times New Roman"/>
          <w:sz w:val="24"/>
          <w:szCs w:val="24"/>
          <w:lang w:val="es-ES_tradnl" w:eastAsia="es-CO"/>
        </w:rPr>
        <w:t>la investigación bibliográfica</w:t>
      </w:r>
      <w:r w:rsidR="00446551" w:rsidRPr="00580AAC">
        <w:rPr>
          <w:rFonts w:ascii="Times New Roman" w:hAnsi="Times New Roman" w:cs="Times New Roman"/>
          <w:sz w:val="24"/>
          <w:szCs w:val="24"/>
        </w:rPr>
        <w:t xml:space="preserve"> </w:t>
      </w:r>
      <w:r w:rsidR="00D972EA" w:rsidRPr="00580AAC">
        <w:rPr>
          <w:rFonts w:ascii="Times New Roman" w:hAnsi="Times New Roman" w:cs="Times New Roman"/>
          <w:sz w:val="24"/>
          <w:szCs w:val="24"/>
        </w:rPr>
        <w:fldChar w:fldCharType="begin"/>
      </w:r>
      <w:r w:rsidR="00446551" w:rsidRPr="00580AAC">
        <w:rPr>
          <w:rFonts w:ascii="Times New Roman" w:hAnsi="Times New Roman" w:cs="Times New Roman"/>
          <w:sz w:val="24"/>
          <w:szCs w:val="24"/>
        </w:rPr>
        <w:instrText>ADDIN RW.CITE{{134 Clausó García,Adelina 2001}}</w:instrText>
      </w:r>
      <w:r w:rsidR="00D972EA" w:rsidRPr="00580AAC">
        <w:rPr>
          <w:rFonts w:ascii="Times New Roman" w:hAnsi="Times New Roman" w:cs="Times New Roman"/>
          <w:sz w:val="24"/>
          <w:szCs w:val="24"/>
        </w:rPr>
        <w:fldChar w:fldCharType="separate"/>
      </w:r>
      <w:r w:rsidR="00446551" w:rsidRPr="00580AAC">
        <w:rPr>
          <w:rFonts w:ascii="Times New Roman" w:hAnsi="Times New Roman" w:cs="Times New Roman"/>
          <w:sz w:val="24"/>
          <w:szCs w:val="24"/>
        </w:rPr>
        <w:t>(Clausó, 2001)</w:t>
      </w:r>
      <w:r w:rsidR="00D972EA" w:rsidRPr="00580AAC">
        <w:rPr>
          <w:rFonts w:ascii="Times New Roman" w:hAnsi="Times New Roman" w:cs="Times New Roman"/>
          <w:sz w:val="24"/>
          <w:szCs w:val="24"/>
        </w:rPr>
        <w:fldChar w:fldCharType="end"/>
      </w:r>
      <w:r w:rsidR="000873C7" w:rsidRPr="00580AAC">
        <w:rPr>
          <w:rFonts w:ascii="Times New Roman" w:hAnsi="Times New Roman" w:cs="Times New Roman"/>
          <w:sz w:val="24"/>
          <w:szCs w:val="24"/>
          <w:lang w:val="es-ES_tradnl" w:eastAsia="es-CO"/>
        </w:rPr>
        <w:t xml:space="preserve">. </w:t>
      </w:r>
    </w:p>
    <w:p w:rsidR="00424657" w:rsidRPr="00580AAC" w:rsidRDefault="00424657" w:rsidP="008441CA">
      <w:pPr>
        <w:spacing w:line="240" w:lineRule="auto"/>
        <w:jc w:val="both"/>
        <w:rPr>
          <w:rFonts w:ascii="Times New Roman" w:hAnsi="Times New Roman" w:cs="Times New Roman"/>
          <w:b/>
          <w:sz w:val="24"/>
          <w:szCs w:val="24"/>
          <w:lang w:val="es-ES_tradnl" w:eastAsia="es-CO"/>
        </w:rPr>
      </w:pPr>
    </w:p>
    <w:p w:rsidR="0042422F" w:rsidRDefault="0042422F" w:rsidP="008441CA">
      <w:pPr>
        <w:pStyle w:val="Predeterminado"/>
        <w:spacing w:line="240" w:lineRule="auto"/>
        <w:jc w:val="both"/>
        <w:rPr>
          <w:rFonts w:ascii="Times New Roman" w:hAnsi="Times New Roman" w:cs="Times New Roman"/>
          <w:sz w:val="24"/>
          <w:szCs w:val="24"/>
          <w:lang w:val="es-ES" w:eastAsia="ja-JP"/>
        </w:rPr>
      </w:pPr>
      <w:r>
        <w:rPr>
          <w:rFonts w:ascii="Times New Roman" w:hAnsi="Times New Roman" w:cs="Times New Roman"/>
          <w:sz w:val="24"/>
          <w:szCs w:val="24"/>
          <w:lang w:val="es-ES" w:eastAsia="ja-JP"/>
        </w:rPr>
        <w:lastRenderedPageBreak/>
        <w:t>Los resultados de la indagación</w:t>
      </w:r>
      <w:r w:rsidR="00613F82">
        <w:rPr>
          <w:rFonts w:ascii="Times New Roman" w:hAnsi="Times New Roman" w:cs="Times New Roman"/>
          <w:sz w:val="24"/>
          <w:szCs w:val="24"/>
          <w:lang w:val="es-ES" w:eastAsia="ja-JP"/>
        </w:rPr>
        <w:t>,</w:t>
      </w:r>
      <w:r>
        <w:rPr>
          <w:rFonts w:ascii="Times New Roman" w:hAnsi="Times New Roman" w:cs="Times New Roman"/>
          <w:sz w:val="24"/>
          <w:szCs w:val="24"/>
          <w:lang w:val="es-ES" w:eastAsia="ja-JP"/>
        </w:rPr>
        <w:t xml:space="preserve"> aportan elementos en la discusión en la gestión de las prácticas sociales en el espacio público. Algunas de esas prácticas</w:t>
      </w:r>
      <w:r w:rsidR="00613F82">
        <w:rPr>
          <w:rFonts w:ascii="Times New Roman" w:hAnsi="Times New Roman" w:cs="Times New Roman"/>
          <w:sz w:val="24"/>
          <w:szCs w:val="24"/>
          <w:lang w:val="es-ES" w:eastAsia="ja-JP"/>
        </w:rPr>
        <w:t>,</w:t>
      </w:r>
      <w:r>
        <w:rPr>
          <w:rFonts w:ascii="Times New Roman" w:hAnsi="Times New Roman" w:cs="Times New Roman"/>
          <w:sz w:val="24"/>
          <w:szCs w:val="24"/>
          <w:lang w:val="es-ES" w:eastAsia="ja-JP"/>
        </w:rPr>
        <w:t xml:space="preserve"> pueden catalogarse de “incívicas”, pero yendo más allá de la norma, el uso del espacio público da cuenta de una función en la ciudad correspondiente a escalas económicas y sociales que influyen en determinados grupos poblacionales en donde se producen especializaciones funcionales, con pequeñas segregaciones temporales y espaciales de unos usadores para dar respuesta a otros usadores.</w:t>
      </w:r>
      <w:r w:rsidR="00161932">
        <w:rPr>
          <w:rFonts w:ascii="Times New Roman" w:hAnsi="Times New Roman" w:cs="Times New Roman"/>
          <w:sz w:val="24"/>
          <w:szCs w:val="24"/>
          <w:lang w:val="es-ES" w:eastAsia="ja-JP"/>
        </w:rPr>
        <w:t xml:space="preserve"> Esas especializaciones funcionales o lugares</w:t>
      </w:r>
      <w:r w:rsidR="00613F82">
        <w:rPr>
          <w:rFonts w:ascii="Times New Roman" w:hAnsi="Times New Roman" w:cs="Times New Roman"/>
          <w:sz w:val="24"/>
          <w:szCs w:val="24"/>
          <w:lang w:val="es-ES" w:eastAsia="ja-JP"/>
        </w:rPr>
        <w:t>,</w:t>
      </w:r>
      <w:r w:rsidR="00161932">
        <w:rPr>
          <w:rFonts w:ascii="Times New Roman" w:hAnsi="Times New Roman" w:cs="Times New Roman"/>
          <w:sz w:val="24"/>
          <w:szCs w:val="24"/>
          <w:lang w:val="es-ES" w:eastAsia="ja-JP"/>
        </w:rPr>
        <w:t xml:space="preserve"> como he</w:t>
      </w:r>
      <w:r w:rsidR="00E41DB6">
        <w:rPr>
          <w:rFonts w:ascii="Times New Roman" w:hAnsi="Times New Roman" w:cs="Times New Roman"/>
          <w:sz w:val="24"/>
          <w:szCs w:val="24"/>
          <w:lang w:val="es-ES" w:eastAsia="ja-JP"/>
        </w:rPr>
        <w:t>mos</w:t>
      </w:r>
      <w:r w:rsidR="00161932">
        <w:rPr>
          <w:rFonts w:ascii="Times New Roman" w:hAnsi="Times New Roman" w:cs="Times New Roman"/>
          <w:sz w:val="24"/>
          <w:szCs w:val="24"/>
          <w:lang w:val="es-ES" w:eastAsia="ja-JP"/>
        </w:rPr>
        <w:t xml:space="preserve"> elegido llamarlo,  al contrario de lo que se dice, por ejemplo en la Ordenanza, posibilitan la sociabilidad, el esparcimiento y la creación de vínculos con los demás. </w:t>
      </w:r>
    </w:p>
    <w:p w:rsidR="00424657" w:rsidRDefault="00424657" w:rsidP="008441CA">
      <w:pPr>
        <w:pStyle w:val="Predeterminado"/>
        <w:spacing w:line="240" w:lineRule="auto"/>
        <w:jc w:val="both"/>
        <w:rPr>
          <w:rFonts w:ascii="Times New Roman" w:hAnsi="Times New Roman" w:cs="Times New Roman"/>
          <w:sz w:val="24"/>
          <w:szCs w:val="24"/>
          <w:lang w:val="es-ES" w:eastAsia="ja-JP"/>
        </w:rPr>
      </w:pPr>
    </w:p>
    <w:p w:rsidR="0088527A" w:rsidRPr="00580AAC" w:rsidRDefault="00613F82" w:rsidP="008441CA">
      <w:pPr>
        <w:autoSpaceDE w:val="0"/>
        <w:autoSpaceDN w:val="0"/>
        <w:adjustRightInd w:val="0"/>
        <w:spacing w:line="240" w:lineRule="auto"/>
        <w:jc w:val="both"/>
        <w:rPr>
          <w:rFonts w:ascii="Times New Roman" w:hAnsi="Times New Roman" w:cs="Times New Roman"/>
          <w:sz w:val="24"/>
          <w:szCs w:val="24"/>
          <w:lang w:val="es-ES_tradnl" w:eastAsia="ja-JP"/>
        </w:rPr>
      </w:pPr>
      <w:r>
        <w:rPr>
          <w:rFonts w:ascii="Times New Roman" w:hAnsi="Times New Roman" w:cs="Times New Roman"/>
          <w:sz w:val="24"/>
          <w:szCs w:val="24"/>
          <w:lang w:val="es-ES" w:eastAsia="ja-JP"/>
        </w:rPr>
        <w:t>Los resultados, además</w:t>
      </w:r>
      <w:r w:rsidR="0042422F">
        <w:rPr>
          <w:rFonts w:ascii="Times New Roman" w:hAnsi="Times New Roman" w:cs="Times New Roman"/>
          <w:sz w:val="24"/>
          <w:szCs w:val="24"/>
          <w:lang w:val="es-ES" w:eastAsia="ja-JP"/>
        </w:rPr>
        <w:t xml:space="preserve"> de mostrar esas especializaciones </w:t>
      </w:r>
      <w:proofErr w:type="gramStart"/>
      <w:r w:rsidR="0042422F">
        <w:rPr>
          <w:rFonts w:ascii="Times New Roman" w:hAnsi="Times New Roman" w:cs="Times New Roman"/>
          <w:sz w:val="24"/>
          <w:szCs w:val="24"/>
          <w:lang w:val="es-ES" w:eastAsia="ja-JP"/>
        </w:rPr>
        <w:t>genera</w:t>
      </w:r>
      <w:proofErr w:type="gramEnd"/>
      <w:r w:rsidR="0042422F">
        <w:rPr>
          <w:rFonts w:ascii="Times New Roman" w:hAnsi="Times New Roman" w:cs="Times New Roman"/>
          <w:sz w:val="24"/>
          <w:szCs w:val="24"/>
          <w:lang w:val="es-ES" w:eastAsia="ja-JP"/>
        </w:rPr>
        <w:t xml:space="preserve"> inquietudes a ser ahondadas en investigaciones posteriores mediante diferentes orientaciones. Una de esas</w:t>
      </w:r>
      <w:r w:rsidR="00CB747D">
        <w:rPr>
          <w:rFonts w:ascii="Times New Roman" w:hAnsi="Times New Roman" w:cs="Times New Roman"/>
          <w:sz w:val="24"/>
          <w:szCs w:val="24"/>
          <w:lang w:val="es-ES" w:eastAsia="ja-JP"/>
        </w:rPr>
        <w:t>,</w:t>
      </w:r>
      <w:r w:rsidR="0042422F">
        <w:rPr>
          <w:rFonts w:ascii="Times New Roman" w:hAnsi="Times New Roman" w:cs="Times New Roman"/>
          <w:sz w:val="24"/>
          <w:szCs w:val="24"/>
          <w:lang w:val="es-ES" w:eastAsia="ja-JP"/>
        </w:rPr>
        <w:t xml:space="preserve"> es la perspectiva de la psicología social, la cual aporta </w:t>
      </w:r>
      <w:r w:rsidR="00CB747D">
        <w:rPr>
          <w:rFonts w:ascii="Times New Roman" w:hAnsi="Times New Roman" w:cs="Times New Roman"/>
          <w:sz w:val="24"/>
          <w:szCs w:val="24"/>
          <w:lang w:val="es-ES" w:eastAsia="ja-JP"/>
        </w:rPr>
        <w:t>ideas que refieren</w:t>
      </w:r>
      <w:r w:rsidR="00161932">
        <w:rPr>
          <w:rFonts w:ascii="Times New Roman" w:hAnsi="Times New Roman" w:cs="Times New Roman"/>
          <w:sz w:val="24"/>
          <w:szCs w:val="24"/>
          <w:lang w:val="es-ES_tradnl" w:eastAsia="ja-JP"/>
        </w:rPr>
        <w:t xml:space="preserve"> a la creación de</w:t>
      </w:r>
      <w:r w:rsidR="00CB747D">
        <w:rPr>
          <w:rFonts w:ascii="Times New Roman" w:hAnsi="Times New Roman" w:cs="Times New Roman"/>
          <w:sz w:val="24"/>
          <w:szCs w:val="24"/>
          <w:lang w:val="es-ES_tradnl" w:eastAsia="ja-JP"/>
        </w:rPr>
        <w:t xml:space="preserve"> identidades, la sociabilidad y la cohesión social, ideas que en la gestión del esp</w:t>
      </w:r>
      <w:r w:rsidR="00161932">
        <w:rPr>
          <w:rFonts w:ascii="Times New Roman" w:hAnsi="Times New Roman" w:cs="Times New Roman"/>
          <w:sz w:val="24"/>
          <w:szCs w:val="24"/>
          <w:lang w:val="es-ES_tradnl" w:eastAsia="ja-JP"/>
        </w:rPr>
        <w:t xml:space="preserve">acio público urbano </w:t>
      </w:r>
      <w:r w:rsidR="000654DC">
        <w:rPr>
          <w:rFonts w:ascii="Times New Roman" w:hAnsi="Times New Roman" w:cs="Times New Roman"/>
          <w:sz w:val="24"/>
          <w:szCs w:val="24"/>
          <w:lang w:val="es-ES_tradnl" w:eastAsia="ja-JP"/>
        </w:rPr>
        <w:t>ayudan a generar una adecuada administración de la</w:t>
      </w:r>
      <w:r w:rsidR="00446551" w:rsidRPr="00580AAC">
        <w:rPr>
          <w:rFonts w:ascii="Times New Roman" w:hAnsi="Times New Roman" w:cs="Times New Roman"/>
          <w:sz w:val="24"/>
          <w:szCs w:val="24"/>
          <w:lang w:val="es-ES_tradnl" w:eastAsia="ja-JP"/>
        </w:rPr>
        <w:t xml:space="preserve"> salud pública y </w:t>
      </w:r>
      <w:r w:rsidR="000654DC">
        <w:rPr>
          <w:rFonts w:ascii="Times New Roman" w:hAnsi="Times New Roman" w:cs="Times New Roman"/>
          <w:sz w:val="24"/>
          <w:szCs w:val="24"/>
          <w:lang w:val="es-ES_tradnl" w:eastAsia="ja-JP"/>
        </w:rPr>
        <w:t xml:space="preserve">la </w:t>
      </w:r>
      <w:r w:rsidR="00446551" w:rsidRPr="00580AAC">
        <w:rPr>
          <w:rFonts w:ascii="Times New Roman" w:hAnsi="Times New Roman" w:cs="Times New Roman"/>
          <w:sz w:val="24"/>
          <w:szCs w:val="24"/>
          <w:lang w:val="es-ES_tradnl" w:eastAsia="ja-JP"/>
        </w:rPr>
        <w:t>sostenibilidad ambiental.</w:t>
      </w:r>
    </w:p>
    <w:p w:rsidR="00E41DB6" w:rsidRDefault="00E41DB6" w:rsidP="008441CA">
      <w:pPr>
        <w:autoSpaceDE w:val="0"/>
        <w:autoSpaceDN w:val="0"/>
        <w:adjustRightInd w:val="0"/>
        <w:spacing w:line="240" w:lineRule="auto"/>
        <w:jc w:val="both"/>
        <w:rPr>
          <w:rFonts w:ascii="Times New Roman" w:hAnsi="Times New Roman" w:cs="Times New Roman"/>
          <w:sz w:val="24"/>
          <w:szCs w:val="24"/>
          <w:lang w:val="es-ES_tradnl" w:eastAsia="ja-JP"/>
        </w:rPr>
      </w:pPr>
    </w:p>
    <w:p w:rsidR="00991EE7" w:rsidRPr="00580AAC" w:rsidRDefault="00991EE7" w:rsidP="008441CA">
      <w:pPr>
        <w:autoSpaceDE w:val="0"/>
        <w:autoSpaceDN w:val="0"/>
        <w:adjustRightInd w:val="0"/>
        <w:spacing w:line="240" w:lineRule="auto"/>
        <w:jc w:val="both"/>
        <w:rPr>
          <w:rFonts w:ascii="Times New Roman" w:hAnsi="Times New Roman" w:cs="Times New Roman"/>
          <w:sz w:val="24"/>
          <w:szCs w:val="24"/>
          <w:lang w:val="es-ES_tradnl" w:eastAsia="ja-JP"/>
        </w:rPr>
      </w:pPr>
    </w:p>
    <w:p w:rsidR="006E6D56" w:rsidRPr="00580AAC" w:rsidRDefault="006E6D56" w:rsidP="008441CA">
      <w:pPr>
        <w:autoSpaceDE w:val="0"/>
        <w:autoSpaceDN w:val="0"/>
        <w:adjustRightInd w:val="0"/>
        <w:spacing w:line="240" w:lineRule="auto"/>
        <w:jc w:val="both"/>
        <w:rPr>
          <w:rFonts w:ascii="Times New Roman" w:hAnsi="Times New Roman" w:cs="Times New Roman"/>
          <w:sz w:val="24"/>
          <w:szCs w:val="24"/>
          <w:lang w:val="es-ES_tradnl" w:eastAsia="ja-JP"/>
        </w:rPr>
      </w:pPr>
    </w:p>
    <w:p w:rsidR="00E41DB6" w:rsidRDefault="008619E4" w:rsidP="008441CA">
      <w:pPr>
        <w:tabs>
          <w:tab w:val="left" w:pos="7745"/>
        </w:tabs>
        <w:spacing w:line="240" w:lineRule="auto"/>
        <w:jc w:val="both"/>
        <w:rPr>
          <w:rFonts w:ascii="Times New Roman" w:hAnsi="Times New Roman" w:cs="Times New Roman"/>
          <w:b/>
          <w:sz w:val="24"/>
          <w:szCs w:val="24"/>
          <w:lang w:val="es-ES_tradnl"/>
        </w:rPr>
      </w:pPr>
      <w:r w:rsidRPr="00580AAC">
        <w:rPr>
          <w:rFonts w:ascii="Times New Roman" w:hAnsi="Times New Roman" w:cs="Times New Roman"/>
          <w:b/>
          <w:sz w:val="24"/>
          <w:szCs w:val="24"/>
          <w:lang w:val="es-ES_tradnl"/>
        </w:rPr>
        <w:t>RESULTADOS</w:t>
      </w:r>
    </w:p>
    <w:p w:rsidR="008619E4" w:rsidRPr="00580AAC" w:rsidRDefault="008619E4" w:rsidP="008441CA">
      <w:pPr>
        <w:tabs>
          <w:tab w:val="left" w:pos="7745"/>
        </w:tabs>
        <w:spacing w:line="240" w:lineRule="auto"/>
        <w:jc w:val="both"/>
        <w:rPr>
          <w:rFonts w:ascii="Times New Roman" w:hAnsi="Times New Roman" w:cs="Times New Roman"/>
          <w:b/>
          <w:sz w:val="24"/>
          <w:szCs w:val="24"/>
          <w:lang w:val="es-ES_tradnl"/>
        </w:rPr>
      </w:pPr>
      <w:r w:rsidRPr="00580AAC">
        <w:rPr>
          <w:rFonts w:ascii="Times New Roman" w:hAnsi="Times New Roman" w:cs="Times New Roman"/>
          <w:b/>
          <w:sz w:val="24"/>
          <w:szCs w:val="24"/>
          <w:lang w:val="es-ES_tradnl"/>
        </w:rPr>
        <w:t>Configurando el lugar</w:t>
      </w:r>
    </w:p>
    <w:p w:rsidR="008619E4" w:rsidRPr="00580AAC" w:rsidRDefault="008619E4" w:rsidP="008441CA">
      <w:pPr>
        <w:spacing w:line="240" w:lineRule="auto"/>
        <w:jc w:val="both"/>
        <w:rPr>
          <w:rFonts w:ascii="Times New Roman" w:hAnsi="Times New Roman" w:cs="Times New Roman"/>
          <w:b/>
          <w:i/>
          <w:sz w:val="24"/>
          <w:szCs w:val="24"/>
          <w:lang w:val="es-ES_tradnl"/>
        </w:rPr>
      </w:pPr>
      <w:r w:rsidRPr="00580AAC">
        <w:rPr>
          <w:rFonts w:ascii="Times New Roman" w:hAnsi="Times New Roman" w:cs="Times New Roman"/>
          <w:b/>
          <w:i/>
          <w:sz w:val="24"/>
          <w:szCs w:val="24"/>
          <w:lang w:val="es-ES_tradnl"/>
        </w:rPr>
        <w:t>Ubicación: descripción de la Plaza Sant Josep Oriol</w:t>
      </w:r>
    </w:p>
    <w:p w:rsidR="009C73FB" w:rsidRDefault="009C73FB" w:rsidP="008441CA">
      <w:pPr>
        <w:pStyle w:val="Predeterminado"/>
        <w:spacing w:line="240" w:lineRule="auto"/>
        <w:jc w:val="both"/>
      </w:pPr>
      <w:r>
        <w:rPr>
          <w:rFonts w:ascii="Times New Roman" w:hAnsi="Times New Roman" w:cs="Times New Roman"/>
          <w:color w:val="00000A"/>
          <w:sz w:val="24"/>
          <w:szCs w:val="24"/>
          <w:lang w:val="es-ES"/>
        </w:rPr>
        <w:t>La Plaza</w:t>
      </w:r>
      <w:r w:rsidR="00613F82">
        <w:rPr>
          <w:rFonts w:ascii="Times New Roman" w:hAnsi="Times New Roman" w:cs="Times New Roman"/>
          <w:color w:val="00000A"/>
          <w:sz w:val="24"/>
          <w:szCs w:val="24"/>
          <w:lang w:val="es-ES"/>
        </w:rPr>
        <w:t>,</w:t>
      </w:r>
      <w:r>
        <w:rPr>
          <w:rFonts w:ascii="Times New Roman" w:hAnsi="Times New Roman" w:cs="Times New Roman"/>
          <w:color w:val="00000A"/>
          <w:sz w:val="24"/>
          <w:szCs w:val="24"/>
          <w:lang w:val="es-ES"/>
        </w:rPr>
        <w:t xml:space="preserve"> está al lado de la Catedral </w:t>
      </w:r>
      <w:r w:rsidRPr="00E41DB6">
        <w:rPr>
          <w:rFonts w:ascii="Times New Roman" w:hAnsi="Times New Roman" w:cs="Times New Roman"/>
          <w:i/>
          <w:color w:val="00000A"/>
          <w:sz w:val="24"/>
          <w:szCs w:val="24"/>
          <w:lang w:val="es-ES"/>
        </w:rPr>
        <w:t>Santa María del Pi</w:t>
      </w:r>
      <w:r>
        <w:rPr>
          <w:rFonts w:ascii="Times New Roman" w:hAnsi="Times New Roman" w:cs="Times New Roman"/>
          <w:color w:val="00000A"/>
          <w:sz w:val="24"/>
          <w:szCs w:val="24"/>
          <w:lang w:val="es-ES"/>
        </w:rPr>
        <w:t>, tiene una estatua, un local de venta de periódicos y alrededor diversos establecimientos comerciales. Los establecimientos toman, por un lado, los acontecimientos históricos para atraer turistas tales como: la arquitectura  e historia de la catedral</w:t>
      </w:r>
      <w:r w:rsidR="00BF4488" w:rsidRPr="00580AAC">
        <w:rPr>
          <w:rFonts w:ascii="Times New Roman" w:hAnsi="Times New Roman" w:cs="Times New Roman"/>
          <w:sz w:val="24"/>
          <w:szCs w:val="24"/>
          <w:lang w:val="es-ES_tradnl"/>
        </w:rPr>
        <w:t xml:space="preserve"> </w:t>
      </w:r>
      <w:r w:rsidR="00D972EA" w:rsidRPr="00580AAC">
        <w:rPr>
          <w:rFonts w:ascii="Times New Roman" w:hAnsi="Times New Roman" w:cs="Times New Roman"/>
          <w:color w:val="000000" w:themeColor="text1"/>
          <w:sz w:val="24"/>
          <w:szCs w:val="24"/>
          <w:lang w:val="es-ES_tradnl"/>
        </w:rPr>
        <w:fldChar w:fldCharType="begin"/>
      </w:r>
      <w:r w:rsidR="00BF4488" w:rsidRPr="00580AAC">
        <w:rPr>
          <w:rFonts w:ascii="Times New Roman" w:hAnsi="Times New Roman" w:cs="Times New Roman"/>
          <w:color w:val="000000" w:themeColor="text1"/>
          <w:sz w:val="24"/>
          <w:szCs w:val="24"/>
          <w:lang w:val="es-ES_tradnl"/>
        </w:rPr>
        <w:instrText>ADDIN RW.CITE{{157 Vergés i Forns,Tomàs 2002}}</w:instrText>
      </w:r>
      <w:r w:rsidR="00D972EA" w:rsidRPr="00580AAC">
        <w:rPr>
          <w:rFonts w:ascii="Times New Roman" w:hAnsi="Times New Roman" w:cs="Times New Roman"/>
          <w:color w:val="000000" w:themeColor="text1"/>
          <w:sz w:val="24"/>
          <w:szCs w:val="24"/>
          <w:lang w:val="es-ES_tradnl"/>
        </w:rPr>
        <w:fldChar w:fldCharType="separate"/>
      </w:r>
      <w:r w:rsidR="00BF4488" w:rsidRPr="00580AAC">
        <w:rPr>
          <w:rFonts w:ascii="Times New Roman" w:hAnsi="Times New Roman" w:cs="Times New Roman"/>
          <w:sz w:val="24"/>
          <w:szCs w:val="24"/>
          <w:lang w:val="es-ES_tradnl"/>
        </w:rPr>
        <w:t>(Vergés, 2002;</w:t>
      </w:r>
      <w:r w:rsidR="00D972EA" w:rsidRPr="00580AAC">
        <w:rPr>
          <w:rFonts w:ascii="Times New Roman" w:hAnsi="Times New Roman" w:cs="Times New Roman"/>
          <w:color w:val="000000" w:themeColor="text1"/>
          <w:sz w:val="24"/>
          <w:szCs w:val="24"/>
          <w:lang w:val="es-ES_tradnl"/>
        </w:rPr>
        <w:fldChar w:fldCharType="end"/>
      </w:r>
      <w:r w:rsidR="00BF4488" w:rsidRPr="00580AAC">
        <w:rPr>
          <w:rFonts w:ascii="Times New Roman" w:hAnsi="Times New Roman" w:cs="Times New Roman"/>
          <w:color w:val="000000" w:themeColor="text1"/>
          <w:sz w:val="24"/>
          <w:szCs w:val="24"/>
          <w:lang w:val="es-ES_tradnl"/>
        </w:rPr>
        <w:t xml:space="preserve"> </w:t>
      </w:r>
      <w:r w:rsidR="00D972EA" w:rsidRPr="00580AAC">
        <w:rPr>
          <w:rStyle w:val="apple-style-span"/>
          <w:sz w:val="24"/>
          <w:szCs w:val="24"/>
          <w:lang w:val="es-ES_tradnl"/>
        </w:rPr>
        <w:fldChar w:fldCharType="begin"/>
      </w:r>
      <w:r w:rsidR="00BF4488" w:rsidRPr="00580AAC">
        <w:rPr>
          <w:rStyle w:val="apple-style-span"/>
          <w:sz w:val="24"/>
          <w:szCs w:val="24"/>
          <w:lang w:val="es-ES_tradnl"/>
        </w:rPr>
        <w:instrText>ADDIN RW.CITE{{143 Ullman,Joan Connelly 1972; 141 Bookchin,Murray 1980; 142 Moliner i Prada,Antoni 2009}}</w:instrText>
      </w:r>
      <w:r w:rsidR="00D972EA" w:rsidRPr="00580AAC">
        <w:rPr>
          <w:rStyle w:val="apple-style-span"/>
          <w:sz w:val="24"/>
          <w:szCs w:val="24"/>
          <w:lang w:val="es-ES_tradnl"/>
        </w:rPr>
        <w:fldChar w:fldCharType="separate"/>
      </w:r>
      <w:r w:rsidR="00BF4488" w:rsidRPr="00580AAC">
        <w:rPr>
          <w:rFonts w:ascii="Times New Roman" w:hAnsi="Times New Roman" w:cs="Times New Roman"/>
          <w:sz w:val="24"/>
          <w:szCs w:val="24"/>
          <w:lang w:val="es-ES_tradnl"/>
        </w:rPr>
        <w:t>Bookchin, 1980; Moliner, 2009; Ullman, 1972)</w:t>
      </w:r>
      <w:r w:rsidR="00D972EA" w:rsidRPr="00580AAC">
        <w:rPr>
          <w:rStyle w:val="apple-style-span"/>
          <w:sz w:val="24"/>
          <w:szCs w:val="24"/>
          <w:lang w:val="es-ES_tradnl"/>
        </w:rPr>
        <w:fldChar w:fldCharType="end"/>
      </w:r>
      <w:r w:rsidR="00C3680A">
        <w:rPr>
          <w:rStyle w:val="apple-style-span"/>
          <w:sz w:val="24"/>
          <w:szCs w:val="24"/>
          <w:lang w:val="es-ES_tradnl"/>
        </w:rPr>
        <w:t>,</w:t>
      </w:r>
      <w:r w:rsidR="00BF4488" w:rsidRPr="00580AAC">
        <w:rPr>
          <w:rStyle w:val="apple-style-span"/>
          <w:sz w:val="24"/>
          <w:szCs w:val="24"/>
          <w:lang w:val="es-ES_tradnl"/>
        </w:rPr>
        <w:t xml:space="preserve"> y</w:t>
      </w:r>
      <w:r w:rsidR="00EA1BF4">
        <w:rPr>
          <w:rFonts w:ascii="Times New Roman" w:hAnsi="Times New Roman" w:cs="Times New Roman"/>
          <w:sz w:val="24"/>
          <w:szCs w:val="24"/>
          <w:lang w:val="es-ES_tradnl"/>
        </w:rPr>
        <w:t xml:space="preserve"> del edificio del Instituto A</w:t>
      </w:r>
      <w:r w:rsidR="00BF4488" w:rsidRPr="00580AAC">
        <w:rPr>
          <w:rFonts w:ascii="Times New Roman" w:hAnsi="Times New Roman" w:cs="Times New Roman"/>
          <w:sz w:val="24"/>
          <w:szCs w:val="24"/>
          <w:lang w:val="es-ES_tradnl"/>
        </w:rPr>
        <w:t xml:space="preserve">grícola </w:t>
      </w:r>
      <w:r w:rsidR="00D972EA" w:rsidRPr="00580AAC">
        <w:rPr>
          <w:rFonts w:ascii="Times New Roman" w:hAnsi="Times New Roman" w:cs="Times New Roman"/>
          <w:color w:val="000000" w:themeColor="text1"/>
          <w:sz w:val="24"/>
          <w:szCs w:val="24"/>
          <w:lang w:val="es-ES_tradnl"/>
        </w:rPr>
        <w:fldChar w:fldCharType="begin"/>
      </w:r>
      <w:r w:rsidR="00BF4488" w:rsidRPr="00580AAC">
        <w:rPr>
          <w:rFonts w:ascii="Times New Roman" w:hAnsi="Times New Roman" w:cs="Times New Roman"/>
          <w:color w:val="000000" w:themeColor="text1"/>
          <w:sz w:val="24"/>
          <w:szCs w:val="24"/>
          <w:lang w:val="es-ES_tradnl"/>
        </w:rPr>
        <w:instrText>ADDIN RW.CITE{{146 Sagarra i Trias,Ferran 1996; 148 Claramunt,Salvador 2003; 147 Planas i Maresma,Jordi 2005}}</w:instrText>
      </w:r>
      <w:r w:rsidR="00D972EA" w:rsidRPr="00580AAC">
        <w:rPr>
          <w:rFonts w:ascii="Times New Roman" w:hAnsi="Times New Roman" w:cs="Times New Roman"/>
          <w:color w:val="000000" w:themeColor="text1"/>
          <w:sz w:val="24"/>
          <w:szCs w:val="24"/>
          <w:lang w:val="es-ES_tradnl"/>
        </w:rPr>
        <w:fldChar w:fldCharType="separate"/>
      </w:r>
      <w:r w:rsidR="00BF4488" w:rsidRPr="00580AAC">
        <w:rPr>
          <w:rFonts w:ascii="Times New Roman" w:hAnsi="Times New Roman" w:cs="Times New Roman"/>
          <w:color w:val="000000" w:themeColor="text1"/>
          <w:sz w:val="24"/>
          <w:szCs w:val="24"/>
          <w:lang w:val="es-ES_tradnl"/>
        </w:rPr>
        <w:t>(Claramunt, 2003; Planas, 2005; Sagarra, 1996)</w:t>
      </w:r>
      <w:r w:rsidR="00D972EA" w:rsidRPr="00580AAC">
        <w:rPr>
          <w:rFonts w:ascii="Times New Roman" w:hAnsi="Times New Roman" w:cs="Times New Roman"/>
          <w:color w:val="000000" w:themeColor="text1"/>
          <w:sz w:val="24"/>
          <w:szCs w:val="24"/>
          <w:lang w:val="es-ES_tradnl"/>
        </w:rPr>
        <w:fldChar w:fldCharType="end"/>
      </w:r>
      <w:r w:rsidR="00446551" w:rsidRPr="00580AAC">
        <w:rPr>
          <w:rFonts w:ascii="Times New Roman" w:hAnsi="Times New Roman" w:cs="Times New Roman"/>
          <w:color w:val="000000" w:themeColor="text1"/>
          <w:sz w:val="24"/>
          <w:szCs w:val="24"/>
          <w:lang w:val="es-ES_tradnl"/>
        </w:rPr>
        <w:t>;</w:t>
      </w:r>
      <w:r w:rsidR="00BF4488" w:rsidRPr="00580AAC">
        <w:rPr>
          <w:rFonts w:ascii="Times New Roman" w:hAnsi="Times New Roman" w:cs="Times New Roman"/>
          <w:sz w:val="24"/>
          <w:szCs w:val="24"/>
          <w:lang w:val="es-ES_tradnl"/>
        </w:rPr>
        <w:t xml:space="preserve">  </w:t>
      </w:r>
      <w:r w:rsidR="00446551" w:rsidRPr="00580AAC">
        <w:rPr>
          <w:rFonts w:ascii="Times New Roman" w:hAnsi="Times New Roman" w:cs="Times New Roman"/>
          <w:sz w:val="24"/>
          <w:szCs w:val="24"/>
          <w:lang w:val="es-ES_tradnl"/>
        </w:rPr>
        <w:t>por otro lado, toman</w:t>
      </w:r>
      <w:r w:rsidR="00BF4488" w:rsidRPr="00580AAC">
        <w:rPr>
          <w:rFonts w:ascii="Times New Roman" w:hAnsi="Times New Roman" w:cs="Times New Roman"/>
          <w:sz w:val="24"/>
          <w:szCs w:val="24"/>
          <w:lang w:val="es-ES_tradnl"/>
        </w:rPr>
        <w:t xml:space="preserve"> las biografías </w:t>
      </w:r>
      <w:r w:rsidR="00EA1BF4">
        <w:rPr>
          <w:rFonts w:ascii="Times New Roman" w:hAnsi="Times New Roman" w:cs="Times New Roman"/>
          <w:sz w:val="24"/>
          <w:szCs w:val="24"/>
          <w:lang w:val="es-ES_tradnl"/>
        </w:rPr>
        <w:t>para narrarlas como algo de interés</w:t>
      </w:r>
      <w:r w:rsidR="00C3680A">
        <w:rPr>
          <w:rFonts w:ascii="Times New Roman" w:hAnsi="Times New Roman" w:cs="Times New Roman"/>
          <w:sz w:val="24"/>
          <w:szCs w:val="24"/>
          <w:lang w:val="es-ES_tradnl"/>
        </w:rPr>
        <w:t>,</w:t>
      </w:r>
      <w:r w:rsidR="00EA1BF4" w:rsidRPr="00580AAC">
        <w:rPr>
          <w:rFonts w:ascii="Times New Roman" w:hAnsi="Times New Roman" w:cs="Times New Roman"/>
          <w:sz w:val="24"/>
          <w:szCs w:val="24"/>
          <w:lang w:val="es-ES_tradnl"/>
        </w:rPr>
        <w:t xml:space="preserve"> </w:t>
      </w:r>
      <w:r w:rsidR="00BF4488" w:rsidRPr="00580AAC">
        <w:rPr>
          <w:rFonts w:ascii="Times New Roman" w:hAnsi="Times New Roman" w:cs="Times New Roman"/>
          <w:sz w:val="24"/>
          <w:szCs w:val="24"/>
          <w:lang w:val="es-ES_tradnl"/>
        </w:rPr>
        <w:t xml:space="preserve">tanto del santo que da el nombre a la </w:t>
      </w:r>
      <w:r w:rsidR="005A1EB9" w:rsidRPr="00580AAC">
        <w:rPr>
          <w:rFonts w:ascii="Times New Roman" w:hAnsi="Times New Roman" w:cs="Times New Roman"/>
          <w:sz w:val="24"/>
          <w:szCs w:val="24"/>
          <w:lang w:val="es-ES_tradnl"/>
        </w:rPr>
        <w:t>P</w:t>
      </w:r>
      <w:r w:rsidR="00BF4488" w:rsidRPr="00580AAC">
        <w:rPr>
          <w:rFonts w:ascii="Times New Roman" w:hAnsi="Times New Roman" w:cs="Times New Roman"/>
          <w:sz w:val="24"/>
          <w:szCs w:val="24"/>
          <w:lang w:val="es-ES_tradnl"/>
        </w:rPr>
        <w:t xml:space="preserve">laza </w:t>
      </w:r>
      <w:r w:rsidR="00BF4488" w:rsidRPr="00580AAC">
        <w:rPr>
          <w:rFonts w:ascii="Times New Roman" w:hAnsi="Times New Roman" w:cs="Times New Roman"/>
          <w:i/>
          <w:sz w:val="24"/>
          <w:szCs w:val="24"/>
          <w:lang w:val="es-ES_tradnl"/>
        </w:rPr>
        <w:t>Sant Josep Oriol</w:t>
      </w:r>
      <w:r w:rsidR="0088527A" w:rsidRPr="00580AAC">
        <w:rPr>
          <w:rFonts w:ascii="Times New Roman" w:hAnsi="Times New Roman" w:cs="Times New Roman"/>
          <w:sz w:val="24"/>
          <w:szCs w:val="24"/>
          <w:lang w:val="es-ES_tradnl"/>
        </w:rPr>
        <w:t xml:space="preserve">, </w:t>
      </w:r>
      <w:r w:rsidR="00BF4488" w:rsidRPr="00580AAC">
        <w:rPr>
          <w:rFonts w:ascii="Times New Roman" w:hAnsi="Times New Roman" w:cs="Times New Roman"/>
          <w:sz w:val="24"/>
          <w:szCs w:val="24"/>
          <w:lang w:val="es-ES_tradnl"/>
        </w:rPr>
        <w:t xml:space="preserve">como del personaje de la estatua, Ángel </w:t>
      </w:r>
      <w:r w:rsidR="00BF4488" w:rsidRPr="00580AAC">
        <w:rPr>
          <w:rStyle w:val="apple-style-span"/>
          <w:color w:val="000000"/>
          <w:sz w:val="24"/>
          <w:szCs w:val="24"/>
          <w:lang w:val="es-ES_tradnl"/>
        </w:rPr>
        <w:t>Guimerà</w:t>
      </w:r>
      <w:r w:rsidR="00BF4488" w:rsidRPr="00580AAC">
        <w:rPr>
          <w:rFonts w:ascii="Times New Roman" w:hAnsi="Times New Roman" w:cs="Times New Roman"/>
          <w:sz w:val="24"/>
          <w:szCs w:val="24"/>
          <w:lang w:val="es-ES_tradnl"/>
        </w:rPr>
        <w:t xml:space="preserve"> </w:t>
      </w:r>
      <w:r w:rsidR="00D972EA" w:rsidRPr="00580AAC">
        <w:rPr>
          <w:rFonts w:ascii="Times New Roman" w:hAnsi="Times New Roman" w:cs="Times New Roman"/>
          <w:sz w:val="24"/>
          <w:szCs w:val="24"/>
          <w:lang w:val="es-ES_tradnl"/>
        </w:rPr>
        <w:fldChar w:fldCharType="begin"/>
      </w:r>
      <w:r w:rsidR="00BF4488" w:rsidRPr="00580AAC">
        <w:rPr>
          <w:rFonts w:ascii="Times New Roman" w:hAnsi="Times New Roman" w:cs="Times New Roman"/>
          <w:sz w:val="24"/>
          <w:szCs w:val="24"/>
          <w:lang w:val="es-ES_tradnl"/>
        </w:rPr>
        <w:instrText>ADDIN RW.CITE{{144 Junyent,Josep Maria 1968; 145 Fàbregas,Xavier 1971}}</w:instrText>
      </w:r>
      <w:r w:rsidR="00D972EA" w:rsidRPr="00580AAC">
        <w:rPr>
          <w:rFonts w:ascii="Times New Roman" w:hAnsi="Times New Roman" w:cs="Times New Roman"/>
          <w:sz w:val="24"/>
          <w:szCs w:val="24"/>
          <w:lang w:val="es-ES_tradnl"/>
        </w:rPr>
        <w:fldChar w:fldCharType="separate"/>
      </w:r>
      <w:r w:rsidR="00BF4488" w:rsidRPr="00580AAC">
        <w:rPr>
          <w:rFonts w:ascii="Times New Roman" w:hAnsi="Times New Roman" w:cs="Times New Roman"/>
          <w:sz w:val="24"/>
          <w:szCs w:val="24"/>
          <w:lang w:val="es-ES_tradnl"/>
        </w:rPr>
        <w:t>(Fàbregas, 1971; Junyent, 1968)</w:t>
      </w:r>
      <w:r w:rsidR="00D972EA" w:rsidRPr="00580AAC">
        <w:rPr>
          <w:rFonts w:ascii="Times New Roman" w:hAnsi="Times New Roman" w:cs="Times New Roman"/>
          <w:sz w:val="24"/>
          <w:szCs w:val="24"/>
          <w:lang w:val="es-ES_tradnl"/>
        </w:rPr>
        <w:fldChar w:fldCharType="end"/>
      </w:r>
      <w:r w:rsidR="00121AD6" w:rsidRPr="00580AAC">
        <w:rPr>
          <w:rFonts w:ascii="Times New Roman" w:hAnsi="Times New Roman" w:cs="Times New Roman"/>
          <w:sz w:val="24"/>
          <w:szCs w:val="24"/>
          <w:lang w:val="es-ES_tradnl"/>
        </w:rPr>
        <w:t>;</w:t>
      </w:r>
      <w:r w:rsidR="00BF4488" w:rsidRPr="00580AAC">
        <w:rPr>
          <w:rFonts w:ascii="Times New Roman" w:hAnsi="Times New Roman" w:cs="Times New Roman"/>
          <w:sz w:val="24"/>
          <w:szCs w:val="24"/>
          <w:lang w:val="es-ES_tradnl"/>
        </w:rPr>
        <w:t xml:space="preserve"> </w:t>
      </w:r>
      <w:r>
        <w:rPr>
          <w:rFonts w:ascii="Times New Roman" w:hAnsi="Times New Roman" w:cs="Times New Roman"/>
          <w:color w:val="00000A"/>
          <w:sz w:val="24"/>
          <w:szCs w:val="24"/>
          <w:lang w:val="es-ES"/>
        </w:rPr>
        <w:t>además, los bares que están alrededor de la Plaza conservan obras o firmas de artistas importantes de Cataluña, cuya veracidad se puede comprobar en los libros y en el Archivo Histórico de la Ciudad.</w:t>
      </w:r>
    </w:p>
    <w:p w:rsidR="00DA14C5" w:rsidRPr="00580AAC" w:rsidRDefault="00DA14C5" w:rsidP="008441CA">
      <w:pPr>
        <w:pStyle w:val="Epgrafe"/>
        <w:jc w:val="both"/>
        <w:rPr>
          <w:rFonts w:ascii="Times New Roman" w:hAnsi="Times New Roman" w:cs="Times New Roman"/>
          <w:color w:val="auto"/>
          <w:sz w:val="24"/>
          <w:szCs w:val="24"/>
          <w:lang w:val="es-ES_tradnl"/>
        </w:rPr>
      </w:pPr>
    </w:p>
    <w:p w:rsidR="00DA14C5" w:rsidRPr="00580AAC" w:rsidRDefault="00DA14C5" w:rsidP="008441CA">
      <w:pPr>
        <w:pStyle w:val="Epgrafe"/>
        <w:jc w:val="both"/>
        <w:rPr>
          <w:rFonts w:ascii="Times New Roman" w:hAnsi="Times New Roman" w:cs="Times New Roman"/>
          <w:b w:val="0"/>
          <w:color w:val="auto"/>
          <w:sz w:val="24"/>
          <w:szCs w:val="24"/>
          <w:lang w:val="es-ES_tradnl"/>
        </w:rPr>
      </w:pPr>
      <w:bookmarkStart w:id="0" w:name="_Toc294976291"/>
      <w:r w:rsidRPr="00580AAC">
        <w:rPr>
          <w:rFonts w:ascii="Times New Roman" w:hAnsi="Times New Roman" w:cs="Times New Roman"/>
          <w:b w:val="0"/>
          <w:color w:val="auto"/>
          <w:sz w:val="24"/>
          <w:szCs w:val="24"/>
          <w:lang w:val="es-ES_tradnl"/>
        </w:rPr>
        <w:t xml:space="preserve">Ilustración </w:t>
      </w:r>
      <w:r w:rsidR="00D972EA" w:rsidRPr="00580AAC">
        <w:rPr>
          <w:rFonts w:ascii="Times New Roman" w:hAnsi="Times New Roman" w:cs="Times New Roman"/>
          <w:color w:val="auto"/>
          <w:sz w:val="24"/>
          <w:szCs w:val="24"/>
          <w:lang w:val="es-ES_tradnl"/>
        </w:rPr>
        <w:fldChar w:fldCharType="begin"/>
      </w:r>
      <w:r w:rsidRPr="00580AAC">
        <w:rPr>
          <w:rFonts w:ascii="Times New Roman" w:hAnsi="Times New Roman" w:cs="Times New Roman"/>
          <w:b w:val="0"/>
          <w:color w:val="auto"/>
          <w:sz w:val="24"/>
          <w:szCs w:val="24"/>
          <w:lang w:val="es-ES_tradnl"/>
        </w:rPr>
        <w:instrText xml:space="preserve"> SEQ Ilustración \* ARABIC </w:instrText>
      </w:r>
      <w:r w:rsidR="00D972EA" w:rsidRPr="00580AAC">
        <w:rPr>
          <w:rFonts w:ascii="Times New Roman" w:hAnsi="Times New Roman" w:cs="Times New Roman"/>
          <w:color w:val="auto"/>
          <w:sz w:val="24"/>
          <w:szCs w:val="24"/>
          <w:lang w:val="es-ES_tradnl"/>
        </w:rPr>
        <w:fldChar w:fldCharType="separate"/>
      </w:r>
      <w:r w:rsidR="00991EE7">
        <w:rPr>
          <w:rFonts w:ascii="Times New Roman" w:hAnsi="Times New Roman" w:cs="Times New Roman"/>
          <w:b w:val="0"/>
          <w:noProof/>
          <w:color w:val="auto"/>
          <w:sz w:val="24"/>
          <w:szCs w:val="24"/>
          <w:lang w:val="es-ES_tradnl"/>
        </w:rPr>
        <w:t>1</w:t>
      </w:r>
      <w:r w:rsidR="00D972EA" w:rsidRPr="00580AAC">
        <w:rPr>
          <w:rFonts w:ascii="Times New Roman" w:hAnsi="Times New Roman" w:cs="Times New Roman"/>
          <w:color w:val="auto"/>
          <w:sz w:val="24"/>
          <w:szCs w:val="24"/>
          <w:lang w:val="es-ES_tradnl"/>
        </w:rPr>
        <w:fldChar w:fldCharType="end"/>
      </w:r>
      <w:r w:rsidRPr="00580AAC">
        <w:rPr>
          <w:rFonts w:ascii="Times New Roman" w:hAnsi="Times New Roman" w:cs="Times New Roman"/>
          <w:color w:val="auto"/>
          <w:sz w:val="24"/>
          <w:szCs w:val="24"/>
          <w:lang w:val="es-ES_tradnl"/>
        </w:rPr>
        <w:t xml:space="preserve">. </w:t>
      </w:r>
      <w:r w:rsidRPr="00580AAC">
        <w:rPr>
          <w:rFonts w:ascii="Times New Roman" w:hAnsi="Times New Roman" w:cs="Times New Roman"/>
          <w:b w:val="0"/>
          <w:color w:val="auto"/>
          <w:sz w:val="24"/>
          <w:szCs w:val="24"/>
          <w:lang w:val="es-ES_tradnl"/>
        </w:rPr>
        <w:t>Perspectiva</w:t>
      </w:r>
      <w:r w:rsidRPr="00580AAC">
        <w:rPr>
          <w:rFonts w:ascii="Times New Roman" w:hAnsi="Times New Roman" w:cs="Times New Roman"/>
          <w:color w:val="auto"/>
          <w:sz w:val="24"/>
          <w:szCs w:val="24"/>
          <w:lang w:val="es-ES_tradnl"/>
        </w:rPr>
        <w:t xml:space="preserve"> </w:t>
      </w:r>
      <w:r w:rsidRPr="00580AAC">
        <w:rPr>
          <w:rFonts w:ascii="Times New Roman" w:hAnsi="Times New Roman" w:cs="Times New Roman"/>
          <w:b w:val="0"/>
          <w:i/>
          <w:color w:val="auto"/>
          <w:sz w:val="24"/>
          <w:szCs w:val="24"/>
          <w:lang w:val="es-ES_tradnl"/>
        </w:rPr>
        <w:t xml:space="preserve">Plaza </w:t>
      </w:r>
      <w:proofErr w:type="spellStart"/>
      <w:r w:rsidRPr="00580AAC">
        <w:rPr>
          <w:rFonts w:ascii="Times New Roman" w:hAnsi="Times New Roman" w:cs="Times New Roman"/>
          <w:b w:val="0"/>
          <w:i/>
          <w:color w:val="auto"/>
          <w:sz w:val="24"/>
          <w:szCs w:val="24"/>
          <w:lang w:val="es-ES_tradnl"/>
        </w:rPr>
        <w:t>Sant</w:t>
      </w:r>
      <w:proofErr w:type="spellEnd"/>
      <w:r w:rsidRPr="00580AAC">
        <w:rPr>
          <w:rFonts w:ascii="Times New Roman" w:hAnsi="Times New Roman" w:cs="Times New Roman"/>
          <w:b w:val="0"/>
          <w:i/>
          <w:color w:val="auto"/>
          <w:sz w:val="24"/>
          <w:szCs w:val="24"/>
          <w:lang w:val="es-ES_tradnl"/>
        </w:rPr>
        <w:t xml:space="preserve"> Josep Oriol</w:t>
      </w:r>
      <w:r w:rsidRPr="00580AAC">
        <w:rPr>
          <w:rFonts w:ascii="Times New Roman" w:hAnsi="Times New Roman" w:cs="Times New Roman"/>
          <w:b w:val="0"/>
          <w:color w:val="auto"/>
          <w:sz w:val="24"/>
          <w:szCs w:val="24"/>
          <w:lang w:val="es-ES_tradnl"/>
        </w:rPr>
        <w:t xml:space="preserve">. </w:t>
      </w:r>
      <w:r w:rsidR="007D174A">
        <w:rPr>
          <w:rFonts w:ascii="Times New Roman" w:hAnsi="Times New Roman" w:cs="Times New Roman"/>
          <w:b w:val="0"/>
          <w:color w:val="auto"/>
          <w:sz w:val="24"/>
          <w:szCs w:val="24"/>
          <w:lang w:val="es-ES_tradnl"/>
        </w:rPr>
        <w:t>Ríos, Luz</w:t>
      </w:r>
      <w:r w:rsidR="00E41DB6">
        <w:rPr>
          <w:rFonts w:ascii="Times New Roman" w:hAnsi="Times New Roman" w:cs="Times New Roman"/>
          <w:b w:val="0"/>
          <w:color w:val="auto"/>
          <w:sz w:val="24"/>
          <w:szCs w:val="24"/>
          <w:lang w:val="es-ES_tradnl"/>
        </w:rPr>
        <w:t xml:space="preserve"> </w:t>
      </w:r>
      <w:proofErr w:type="spellStart"/>
      <w:r w:rsidR="00E41DB6">
        <w:rPr>
          <w:rFonts w:ascii="Times New Roman" w:hAnsi="Times New Roman" w:cs="Times New Roman"/>
          <w:b w:val="0"/>
          <w:color w:val="auto"/>
          <w:sz w:val="24"/>
          <w:szCs w:val="24"/>
          <w:lang w:val="es-ES_tradnl"/>
        </w:rPr>
        <w:t>Dary</w:t>
      </w:r>
      <w:proofErr w:type="spellEnd"/>
      <w:r w:rsidR="007D174A">
        <w:rPr>
          <w:rStyle w:val="Refdenotaalpie"/>
          <w:rFonts w:ascii="Times New Roman" w:hAnsi="Times New Roman" w:cs="Times New Roman"/>
          <w:b w:val="0"/>
          <w:color w:val="auto"/>
          <w:sz w:val="24"/>
          <w:szCs w:val="24"/>
          <w:lang w:val="es-ES_tradnl"/>
        </w:rPr>
        <w:footnoteReference w:id="5"/>
      </w:r>
      <w:r w:rsidRPr="00580AAC">
        <w:rPr>
          <w:rFonts w:ascii="Times New Roman" w:hAnsi="Times New Roman" w:cs="Times New Roman"/>
          <w:b w:val="0"/>
          <w:color w:val="auto"/>
          <w:sz w:val="24"/>
          <w:szCs w:val="24"/>
          <w:lang w:val="es-ES_tradnl"/>
        </w:rPr>
        <w:t xml:space="preserve">. </w:t>
      </w:r>
      <w:r w:rsidR="007D174A">
        <w:rPr>
          <w:rFonts w:ascii="Times New Roman" w:hAnsi="Times New Roman" w:cs="Times New Roman"/>
          <w:b w:val="0"/>
          <w:color w:val="auto"/>
          <w:sz w:val="24"/>
          <w:szCs w:val="24"/>
          <w:lang w:val="es-ES_tradnl"/>
        </w:rPr>
        <w:t>2</w:t>
      </w:r>
      <w:r>
        <w:rPr>
          <w:rFonts w:ascii="Times New Roman" w:hAnsi="Times New Roman" w:cs="Times New Roman"/>
          <w:b w:val="0"/>
          <w:color w:val="auto"/>
          <w:sz w:val="24"/>
          <w:szCs w:val="24"/>
          <w:lang w:val="es-ES_tradnl"/>
        </w:rPr>
        <w:t>0</w:t>
      </w:r>
      <w:r w:rsidRPr="00580AAC">
        <w:rPr>
          <w:rFonts w:ascii="Times New Roman" w:hAnsi="Times New Roman" w:cs="Times New Roman"/>
          <w:b w:val="0"/>
          <w:color w:val="auto"/>
          <w:sz w:val="24"/>
          <w:szCs w:val="24"/>
          <w:lang w:val="es-ES_tradnl"/>
        </w:rPr>
        <w:t>11.</w:t>
      </w:r>
      <w:bookmarkEnd w:id="0"/>
    </w:p>
    <w:p w:rsidR="00DA14C5" w:rsidRPr="00580AAC" w:rsidRDefault="00DA14C5" w:rsidP="008441CA">
      <w:pPr>
        <w:spacing w:line="240" w:lineRule="auto"/>
        <w:jc w:val="both"/>
        <w:rPr>
          <w:rFonts w:ascii="Times New Roman" w:hAnsi="Times New Roman" w:cs="Times New Roman"/>
          <w:sz w:val="24"/>
          <w:szCs w:val="24"/>
          <w:lang w:val="es-ES_tradnl"/>
        </w:rPr>
      </w:pPr>
    </w:p>
    <w:p w:rsidR="008619E4" w:rsidRPr="00580AAC" w:rsidRDefault="00161932" w:rsidP="008441CA">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La</w:t>
      </w:r>
      <w:r w:rsidR="005A1EB9" w:rsidRPr="00580AAC">
        <w:rPr>
          <w:rFonts w:ascii="Times New Roman" w:hAnsi="Times New Roman" w:cs="Times New Roman"/>
          <w:sz w:val="24"/>
          <w:szCs w:val="24"/>
          <w:lang w:val="es-ES_tradnl"/>
        </w:rPr>
        <w:t xml:space="preserve"> </w:t>
      </w:r>
      <w:r w:rsidR="005A1EB9" w:rsidRPr="00580AAC">
        <w:rPr>
          <w:rFonts w:ascii="Times New Roman" w:hAnsi="Times New Roman" w:cs="Times New Roman"/>
          <w:i/>
          <w:sz w:val="24"/>
          <w:szCs w:val="24"/>
          <w:lang w:val="es-ES_tradnl"/>
        </w:rPr>
        <w:t xml:space="preserve">Plaza </w:t>
      </w:r>
      <w:proofErr w:type="spellStart"/>
      <w:r w:rsidR="005A1EB9" w:rsidRPr="00580AAC">
        <w:rPr>
          <w:rFonts w:ascii="Times New Roman" w:hAnsi="Times New Roman" w:cs="Times New Roman"/>
          <w:i/>
          <w:sz w:val="24"/>
          <w:szCs w:val="24"/>
          <w:lang w:val="es-ES_tradnl"/>
        </w:rPr>
        <w:t>Sant</w:t>
      </w:r>
      <w:proofErr w:type="spellEnd"/>
      <w:r w:rsidR="005A1EB9" w:rsidRPr="00580AAC">
        <w:rPr>
          <w:rFonts w:ascii="Times New Roman" w:hAnsi="Times New Roman" w:cs="Times New Roman"/>
          <w:i/>
          <w:sz w:val="24"/>
          <w:szCs w:val="24"/>
          <w:lang w:val="es-ES_tradnl"/>
        </w:rPr>
        <w:t xml:space="preserve"> Josep Oriol</w:t>
      </w:r>
      <w:r w:rsidR="005A1EB9" w:rsidRPr="00580AAC">
        <w:rPr>
          <w:rStyle w:val="Refdenotaalpie"/>
          <w:rFonts w:ascii="Times New Roman" w:hAnsi="Times New Roman" w:cs="Times New Roman"/>
          <w:sz w:val="24"/>
          <w:szCs w:val="24"/>
          <w:lang w:val="es-ES_tradnl"/>
        </w:rPr>
        <w:footnoteReference w:id="6"/>
      </w:r>
      <w:r w:rsidR="00C3680A">
        <w:rPr>
          <w:rFonts w:ascii="Times New Roman" w:hAnsi="Times New Roman" w:cs="Times New Roman"/>
          <w:i/>
          <w:sz w:val="24"/>
          <w:szCs w:val="24"/>
          <w:lang w:val="es-ES_tradnl"/>
        </w:rPr>
        <w:t>,</w:t>
      </w:r>
      <w:r w:rsidR="005A1EB9" w:rsidRPr="00580AAC">
        <w:rPr>
          <w:rFonts w:ascii="Times New Roman" w:hAnsi="Times New Roman" w:cs="Times New Roman"/>
          <w:sz w:val="24"/>
          <w:szCs w:val="24"/>
          <w:lang w:val="es-ES_tradnl"/>
        </w:rPr>
        <w:t xml:space="preserve"> es </w:t>
      </w:r>
      <w:r w:rsidR="00DA14C5">
        <w:rPr>
          <w:rFonts w:ascii="Times New Roman" w:hAnsi="Times New Roman" w:cs="Times New Roman"/>
          <w:sz w:val="24"/>
          <w:szCs w:val="24"/>
          <w:lang w:val="es-ES_tradnl"/>
        </w:rPr>
        <w:t>un</w:t>
      </w:r>
      <w:r w:rsidR="005A1EB9" w:rsidRPr="00580AAC">
        <w:rPr>
          <w:rFonts w:ascii="Times New Roman" w:hAnsi="Times New Roman" w:cs="Times New Roman"/>
          <w:sz w:val="24"/>
          <w:szCs w:val="24"/>
          <w:lang w:val="es-ES_tradnl"/>
        </w:rPr>
        <w:t xml:space="preserve"> </w:t>
      </w:r>
      <w:r w:rsidR="00DA14C5">
        <w:rPr>
          <w:rFonts w:ascii="Times New Roman" w:hAnsi="Times New Roman" w:cs="Times New Roman"/>
          <w:sz w:val="24"/>
          <w:szCs w:val="24"/>
          <w:lang w:val="es-ES_tradnl"/>
        </w:rPr>
        <w:t>lugar</w:t>
      </w:r>
      <w:r w:rsidR="005A1EB9" w:rsidRPr="00580AAC">
        <w:rPr>
          <w:rFonts w:ascii="Times New Roman" w:hAnsi="Times New Roman" w:cs="Times New Roman"/>
          <w:sz w:val="24"/>
          <w:szCs w:val="24"/>
          <w:lang w:val="es-ES_tradnl"/>
        </w:rPr>
        <w:t xml:space="preserve"> </w:t>
      </w:r>
      <w:r w:rsidR="00DA14C5">
        <w:rPr>
          <w:rFonts w:ascii="Times New Roman" w:hAnsi="Times New Roman" w:cs="Times New Roman"/>
          <w:sz w:val="24"/>
          <w:szCs w:val="24"/>
          <w:lang w:val="es-ES_tradnl"/>
        </w:rPr>
        <w:t xml:space="preserve">de referencia </w:t>
      </w:r>
      <w:r>
        <w:rPr>
          <w:rFonts w:ascii="Times New Roman" w:hAnsi="Times New Roman" w:cs="Times New Roman"/>
          <w:sz w:val="24"/>
          <w:szCs w:val="24"/>
          <w:lang w:val="es-ES_tradnl"/>
        </w:rPr>
        <w:t>en el Barrio Gótico p</w:t>
      </w:r>
      <w:r w:rsidR="00DA14C5">
        <w:rPr>
          <w:rFonts w:ascii="Times New Roman" w:hAnsi="Times New Roman" w:cs="Times New Roman"/>
          <w:sz w:val="24"/>
          <w:szCs w:val="24"/>
          <w:lang w:val="es-ES_tradnl"/>
        </w:rPr>
        <w:t>a</w:t>
      </w:r>
      <w:r>
        <w:rPr>
          <w:rFonts w:ascii="Times New Roman" w:hAnsi="Times New Roman" w:cs="Times New Roman"/>
          <w:sz w:val="24"/>
          <w:szCs w:val="24"/>
          <w:lang w:val="es-ES_tradnl"/>
        </w:rPr>
        <w:t>ra</w:t>
      </w:r>
      <w:r w:rsidR="00DA14C5">
        <w:rPr>
          <w:rFonts w:ascii="Times New Roman" w:hAnsi="Times New Roman" w:cs="Times New Roman"/>
          <w:sz w:val="24"/>
          <w:szCs w:val="24"/>
          <w:lang w:val="es-ES_tradnl"/>
        </w:rPr>
        <w:t xml:space="preserve"> ser visitado y </w:t>
      </w:r>
      <w:r>
        <w:rPr>
          <w:rFonts w:ascii="Times New Roman" w:hAnsi="Times New Roman" w:cs="Times New Roman"/>
          <w:sz w:val="24"/>
          <w:szCs w:val="24"/>
          <w:lang w:val="es-ES_tradnl"/>
        </w:rPr>
        <w:t xml:space="preserve">por eso </w:t>
      </w:r>
      <w:r w:rsidR="00DA14C5">
        <w:rPr>
          <w:rFonts w:ascii="Times New Roman" w:hAnsi="Times New Roman" w:cs="Times New Roman"/>
          <w:sz w:val="24"/>
          <w:szCs w:val="24"/>
          <w:lang w:val="es-ES_tradnl"/>
        </w:rPr>
        <w:t xml:space="preserve">se indica en </w:t>
      </w:r>
      <w:r w:rsidR="00BF4488" w:rsidRPr="00580AAC">
        <w:rPr>
          <w:rFonts w:ascii="Times New Roman" w:hAnsi="Times New Roman" w:cs="Times New Roman"/>
          <w:sz w:val="24"/>
          <w:szCs w:val="24"/>
          <w:lang w:val="es-ES_tradnl"/>
        </w:rPr>
        <w:t>medios como</w:t>
      </w:r>
      <w:r w:rsidR="00C42EC7">
        <w:rPr>
          <w:rFonts w:ascii="Times New Roman" w:hAnsi="Times New Roman" w:cs="Times New Roman"/>
          <w:sz w:val="24"/>
          <w:szCs w:val="24"/>
          <w:lang w:val="es-ES_tradnl"/>
        </w:rPr>
        <w:t xml:space="preserve"> I</w:t>
      </w:r>
      <w:r w:rsidR="008619E4" w:rsidRPr="00580AAC">
        <w:rPr>
          <w:rFonts w:ascii="Times New Roman" w:hAnsi="Times New Roman" w:cs="Times New Roman"/>
          <w:sz w:val="24"/>
          <w:szCs w:val="24"/>
          <w:lang w:val="es-ES_tradnl"/>
        </w:rPr>
        <w:t xml:space="preserve">nternet </w:t>
      </w:r>
      <w:r w:rsidR="00BF4488" w:rsidRPr="00580AAC">
        <w:rPr>
          <w:rFonts w:ascii="Times New Roman" w:hAnsi="Times New Roman" w:cs="Times New Roman"/>
          <w:sz w:val="24"/>
          <w:szCs w:val="24"/>
          <w:lang w:val="es-ES_tradnl"/>
        </w:rPr>
        <w:t xml:space="preserve">y guías de la ciudad </w:t>
      </w:r>
      <w:r w:rsidR="00DA14C5">
        <w:rPr>
          <w:rFonts w:ascii="Times New Roman" w:hAnsi="Times New Roman" w:cs="Times New Roman"/>
          <w:sz w:val="24"/>
          <w:szCs w:val="24"/>
          <w:lang w:val="es-ES_tradnl"/>
        </w:rPr>
        <w:t xml:space="preserve"> en donde se</w:t>
      </w:r>
      <w:r w:rsidR="008619E4" w:rsidRPr="00580AAC">
        <w:rPr>
          <w:rFonts w:ascii="Times New Roman" w:hAnsi="Times New Roman" w:cs="Times New Roman"/>
          <w:sz w:val="24"/>
          <w:szCs w:val="24"/>
          <w:lang w:val="es-ES_tradnl"/>
        </w:rPr>
        <w:t xml:space="preserve"> divulg</w:t>
      </w:r>
      <w:r w:rsidR="00DA14C5">
        <w:rPr>
          <w:rFonts w:ascii="Times New Roman" w:hAnsi="Times New Roman" w:cs="Times New Roman"/>
          <w:sz w:val="24"/>
          <w:szCs w:val="24"/>
          <w:lang w:val="es-ES_tradnl"/>
        </w:rPr>
        <w:t>a los</w:t>
      </w:r>
      <w:r w:rsidR="008619E4" w:rsidRPr="00580AAC">
        <w:rPr>
          <w:rFonts w:ascii="Times New Roman" w:hAnsi="Times New Roman" w:cs="Times New Roman"/>
          <w:sz w:val="24"/>
          <w:szCs w:val="24"/>
          <w:lang w:val="es-ES_tradnl"/>
        </w:rPr>
        <w:t xml:space="preserve"> productos</w:t>
      </w:r>
      <w:r w:rsidR="00C3680A">
        <w:rPr>
          <w:rFonts w:ascii="Times New Roman" w:hAnsi="Times New Roman" w:cs="Times New Roman"/>
          <w:sz w:val="24"/>
          <w:szCs w:val="24"/>
          <w:lang w:val="es-ES_tradnl"/>
        </w:rPr>
        <w:t xml:space="preserve">, </w:t>
      </w:r>
      <w:r w:rsidR="00DA14C5">
        <w:rPr>
          <w:rFonts w:ascii="Times New Roman" w:hAnsi="Times New Roman" w:cs="Times New Roman"/>
          <w:sz w:val="24"/>
          <w:szCs w:val="24"/>
          <w:lang w:val="es-ES_tradnl"/>
        </w:rPr>
        <w:t>los espectáculos que ofrece</w:t>
      </w:r>
      <w:r w:rsidR="00DA14C5" w:rsidRPr="00580AAC">
        <w:rPr>
          <w:rFonts w:ascii="Times New Roman" w:hAnsi="Times New Roman" w:cs="Times New Roman"/>
          <w:sz w:val="24"/>
          <w:szCs w:val="24"/>
          <w:lang w:val="es-ES_tradnl"/>
        </w:rPr>
        <w:t xml:space="preserve"> </w:t>
      </w:r>
      <w:r w:rsidR="00DA14C5">
        <w:rPr>
          <w:rFonts w:ascii="Times New Roman" w:hAnsi="Times New Roman" w:cs="Times New Roman"/>
          <w:sz w:val="24"/>
          <w:szCs w:val="24"/>
          <w:lang w:val="es-ES_tradnl"/>
        </w:rPr>
        <w:t>y la forma de acceso</w:t>
      </w:r>
      <w:r>
        <w:rPr>
          <w:rFonts w:ascii="Times New Roman" w:hAnsi="Times New Roman" w:cs="Times New Roman"/>
          <w:sz w:val="24"/>
          <w:szCs w:val="24"/>
          <w:lang w:val="es-ES_tradnl"/>
        </w:rPr>
        <w:t xml:space="preserve"> a éste espacio</w:t>
      </w:r>
      <w:r w:rsidR="00DA14C5">
        <w:rPr>
          <w:rFonts w:ascii="Times New Roman" w:hAnsi="Times New Roman" w:cs="Times New Roman"/>
          <w:sz w:val="24"/>
          <w:szCs w:val="24"/>
          <w:lang w:val="es-ES_tradnl"/>
        </w:rPr>
        <w:t>.</w:t>
      </w:r>
    </w:p>
    <w:p w:rsidR="008619E4" w:rsidRPr="00580AAC" w:rsidRDefault="008619E4" w:rsidP="008441CA">
      <w:pPr>
        <w:spacing w:line="240" w:lineRule="auto"/>
        <w:jc w:val="both"/>
        <w:rPr>
          <w:rFonts w:ascii="Times New Roman" w:hAnsi="Times New Roman" w:cs="Times New Roman"/>
          <w:sz w:val="24"/>
          <w:szCs w:val="24"/>
          <w:lang w:val="es-ES_tradnl"/>
        </w:rPr>
      </w:pPr>
    </w:p>
    <w:p w:rsidR="008619E4" w:rsidRPr="00580AAC" w:rsidRDefault="008619E4" w:rsidP="008441CA">
      <w:pPr>
        <w:spacing w:line="240" w:lineRule="auto"/>
        <w:jc w:val="both"/>
        <w:rPr>
          <w:rFonts w:ascii="Times New Roman" w:hAnsi="Times New Roman" w:cs="Times New Roman"/>
          <w:b/>
          <w:sz w:val="24"/>
          <w:szCs w:val="24"/>
          <w:lang w:val="es-ES_tradnl"/>
        </w:rPr>
      </w:pPr>
      <w:r w:rsidRPr="00580AAC">
        <w:rPr>
          <w:rFonts w:ascii="Times New Roman" w:hAnsi="Times New Roman" w:cs="Times New Roman"/>
          <w:b/>
          <w:sz w:val="24"/>
          <w:szCs w:val="24"/>
          <w:lang w:val="es-ES_tradnl"/>
        </w:rPr>
        <w:t>L</w:t>
      </w:r>
      <w:r w:rsidR="0088527A" w:rsidRPr="00580AAC">
        <w:rPr>
          <w:rFonts w:ascii="Times New Roman" w:hAnsi="Times New Roman" w:cs="Times New Roman"/>
          <w:b/>
          <w:sz w:val="24"/>
          <w:szCs w:val="24"/>
          <w:lang w:val="es-ES_tradnl"/>
        </w:rPr>
        <w:t>ugar</w:t>
      </w:r>
      <w:r w:rsidRPr="00580AAC">
        <w:rPr>
          <w:rFonts w:ascii="Times New Roman" w:hAnsi="Times New Roman" w:cs="Times New Roman"/>
          <w:b/>
          <w:sz w:val="24"/>
          <w:szCs w:val="24"/>
          <w:lang w:val="es-ES_tradnl"/>
        </w:rPr>
        <w:t>es</w:t>
      </w:r>
    </w:p>
    <w:p w:rsidR="00DA14C5" w:rsidRDefault="00C3680A" w:rsidP="008441CA">
      <w:pPr>
        <w:pStyle w:val="Predeterminado"/>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Identificamos </w:t>
      </w:r>
      <w:r w:rsidR="00DA14C5">
        <w:rPr>
          <w:rFonts w:ascii="Times New Roman" w:hAnsi="Times New Roman" w:cs="Times New Roman"/>
          <w:sz w:val="24"/>
          <w:szCs w:val="24"/>
          <w:lang w:val="es-ES"/>
        </w:rPr>
        <w:t xml:space="preserve">tres lugares como resultado de las prácticas llevadas a cabo en ellos: el lugar de </w:t>
      </w:r>
      <w:r w:rsidR="00651E84">
        <w:rPr>
          <w:rFonts w:ascii="Times New Roman" w:hAnsi="Times New Roman" w:cs="Times New Roman"/>
          <w:sz w:val="24"/>
          <w:szCs w:val="24"/>
          <w:lang w:val="es-ES"/>
        </w:rPr>
        <w:t xml:space="preserve">prácticas asociadas al </w:t>
      </w:r>
      <w:r w:rsidR="00DA14C5">
        <w:rPr>
          <w:rFonts w:ascii="Times New Roman" w:hAnsi="Times New Roman" w:cs="Times New Roman"/>
          <w:sz w:val="24"/>
          <w:szCs w:val="24"/>
          <w:lang w:val="es-ES"/>
        </w:rPr>
        <w:t>trabajo, el lugar de</w:t>
      </w:r>
      <w:r w:rsidR="00651E84">
        <w:rPr>
          <w:rFonts w:ascii="Times New Roman" w:hAnsi="Times New Roman" w:cs="Times New Roman"/>
          <w:sz w:val="24"/>
          <w:szCs w:val="24"/>
          <w:lang w:val="es-ES"/>
        </w:rPr>
        <w:t xml:space="preserve"> prácticas asociadas al transitar</w:t>
      </w:r>
      <w:r w:rsidR="00DA14C5">
        <w:rPr>
          <w:rFonts w:ascii="Times New Roman" w:hAnsi="Times New Roman" w:cs="Times New Roman"/>
          <w:sz w:val="24"/>
          <w:szCs w:val="24"/>
          <w:lang w:val="es-ES"/>
        </w:rPr>
        <w:t xml:space="preserve"> y el lugar</w:t>
      </w:r>
      <w:r w:rsidR="00651E84">
        <w:rPr>
          <w:rFonts w:ascii="Times New Roman" w:hAnsi="Times New Roman" w:cs="Times New Roman"/>
          <w:sz w:val="24"/>
          <w:szCs w:val="24"/>
          <w:lang w:val="es-ES"/>
        </w:rPr>
        <w:t xml:space="preserve"> de prácticas asociadas al</w:t>
      </w:r>
      <w:r w:rsidR="00DA14C5">
        <w:rPr>
          <w:rFonts w:ascii="Times New Roman" w:hAnsi="Times New Roman" w:cs="Times New Roman"/>
          <w:sz w:val="24"/>
          <w:szCs w:val="24"/>
          <w:lang w:val="es-ES"/>
        </w:rPr>
        <w:t xml:space="preserve"> </w:t>
      </w:r>
      <w:r w:rsidR="00651E84">
        <w:rPr>
          <w:rFonts w:ascii="Times New Roman" w:hAnsi="Times New Roman" w:cs="Times New Roman"/>
          <w:sz w:val="24"/>
          <w:szCs w:val="24"/>
          <w:lang w:val="es-ES"/>
        </w:rPr>
        <w:t>turismo</w:t>
      </w:r>
      <w:r w:rsidR="00DA14C5">
        <w:rPr>
          <w:rFonts w:ascii="Times New Roman" w:hAnsi="Times New Roman" w:cs="Times New Roman"/>
          <w:sz w:val="24"/>
          <w:szCs w:val="24"/>
          <w:lang w:val="es-ES"/>
        </w:rPr>
        <w:t>. Entre estos lugares</w:t>
      </w:r>
      <w:r>
        <w:rPr>
          <w:rFonts w:ascii="Times New Roman" w:hAnsi="Times New Roman" w:cs="Times New Roman"/>
          <w:sz w:val="24"/>
          <w:szCs w:val="24"/>
          <w:lang w:val="es-ES"/>
        </w:rPr>
        <w:t>,</w:t>
      </w:r>
      <w:r w:rsidR="00DA14C5">
        <w:rPr>
          <w:rFonts w:ascii="Times New Roman" w:hAnsi="Times New Roman" w:cs="Times New Roman"/>
          <w:sz w:val="24"/>
          <w:szCs w:val="24"/>
          <w:lang w:val="es-ES"/>
        </w:rPr>
        <w:t xml:space="preserve"> se dan relaciones favorecedoras de prácticas sociales donde su uso permite hablar de unos lugares, es decir, esas maneras de hacer</w:t>
      </w:r>
      <w:r>
        <w:rPr>
          <w:rFonts w:ascii="Times New Roman" w:hAnsi="Times New Roman" w:cs="Times New Roman"/>
          <w:sz w:val="24"/>
          <w:szCs w:val="24"/>
          <w:lang w:val="es-ES"/>
        </w:rPr>
        <w:t>,</w:t>
      </w:r>
      <w:r w:rsidR="00DA14C5">
        <w:rPr>
          <w:rFonts w:ascii="Times New Roman" w:hAnsi="Times New Roman" w:cs="Times New Roman"/>
          <w:sz w:val="24"/>
          <w:szCs w:val="24"/>
          <w:lang w:val="es-ES"/>
        </w:rPr>
        <w:t xml:space="preserve"> por las cuales </w:t>
      </w:r>
      <w:r w:rsidR="000654DC">
        <w:rPr>
          <w:rFonts w:ascii="Times New Roman" w:hAnsi="Times New Roman" w:cs="Times New Roman"/>
          <w:sz w:val="24"/>
          <w:szCs w:val="24"/>
          <w:lang w:val="es-ES"/>
        </w:rPr>
        <w:t xml:space="preserve">las personas </w:t>
      </w:r>
      <w:r w:rsidR="00DA14C5">
        <w:rPr>
          <w:rFonts w:ascii="Times New Roman" w:hAnsi="Times New Roman" w:cs="Times New Roman"/>
          <w:sz w:val="24"/>
          <w:szCs w:val="24"/>
          <w:lang w:val="es-ES"/>
        </w:rPr>
        <w:t xml:space="preserve">se apropian una porción del espacio público, que posibilita por un lado unos movimientos, formas y elementos, dando cuenta de la capacidad </w:t>
      </w:r>
      <w:proofErr w:type="spellStart"/>
      <w:r w:rsidR="00DA14C5">
        <w:rPr>
          <w:rFonts w:ascii="Times New Roman" w:hAnsi="Times New Roman" w:cs="Times New Roman"/>
          <w:sz w:val="24"/>
          <w:szCs w:val="24"/>
          <w:lang w:val="es-ES"/>
        </w:rPr>
        <w:t>performativa</w:t>
      </w:r>
      <w:proofErr w:type="spellEnd"/>
      <w:r w:rsidR="00DA14C5">
        <w:rPr>
          <w:rFonts w:ascii="Times New Roman" w:hAnsi="Times New Roman" w:cs="Times New Roman"/>
          <w:sz w:val="24"/>
          <w:szCs w:val="24"/>
          <w:lang w:val="es-ES"/>
        </w:rPr>
        <w:t xml:space="preserve"> del espacio y</w:t>
      </w:r>
      <w:r w:rsidR="00651E84">
        <w:rPr>
          <w:rFonts w:ascii="Times New Roman" w:hAnsi="Times New Roman" w:cs="Times New Roman"/>
          <w:sz w:val="24"/>
          <w:szCs w:val="24"/>
          <w:lang w:val="es-ES"/>
        </w:rPr>
        <w:t xml:space="preserve">, </w:t>
      </w:r>
      <w:r w:rsidR="00DA14C5">
        <w:rPr>
          <w:rFonts w:ascii="Times New Roman" w:hAnsi="Times New Roman" w:cs="Times New Roman"/>
          <w:sz w:val="24"/>
          <w:szCs w:val="24"/>
          <w:lang w:val="es-ES"/>
        </w:rPr>
        <w:t xml:space="preserve"> por otro</w:t>
      </w:r>
      <w:r w:rsidR="00651E84">
        <w:rPr>
          <w:rFonts w:ascii="Times New Roman" w:hAnsi="Times New Roman" w:cs="Times New Roman"/>
          <w:sz w:val="24"/>
          <w:szCs w:val="24"/>
          <w:lang w:val="es-ES"/>
        </w:rPr>
        <w:t>,</w:t>
      </w:r>
      <w:r w:rsidR="00DA14C5">
        <w:rPr>
          <w:rFonts w:ascii="Times New Roman" w:hAnsi="Times New Roman" w:cs="Times New Roman"/>
          <w:sz w:val="24"/>
          <w:szCs w:val="24"/>
          <w:lang w:val="es-ES"/>
        </w:rPr>
        <w:t xml:space="preserve"> algunas prácticas contradictoras con respecto al diseño que presenta el espacio pero que son funcionales en la cotidianidad de la ciudad. </w:t>
      </w:r>
    </w:p>
    <w:p w:rsidR="00424657" w:rsidRDefault="00424657" w:rsidP="008441CA">
      <w:pPr>
        <w:pStyle w:val="Predeterminado"/>
        <w:spacing w:line="240" w:lineRule="auto"/>
        <w:jc w:val="both"/>
      </w:pPr>
    </w:p>
    <w:p w:rsidR="00DA14C5" w:rsidRDefault="00DA14C5" w:rsidP="008441CA">
      <w:pPr>
        <w:pStyle w:val="Predeterminado"/>
        <w:spacing w:line="240" w:lineRule="auto"/>
        <w:jc w:val="both"/>
      </w:pPr>
      <w:r>
        <w:rPr>
          <w:rFonts w:ascii="Times New Roman" w:hAnsi="Times New Roman" w:cs="Times New Roman"/>
          <w:b/>
          <w:i/>
          <w:sz w:val="24"/>
          <w:szCs w:val="24"/>
          <w:lang w:val="es-ES"/>
        </w:rPr>
        <w:t>Lugar de prácticas asociadas al trabajo</w:t>
      </w:r>
    </w:p>
    <w:p w:rsidR="00DA14C5" w:rsidRDefault="00DA14C5" w:rsidP="008441CA">
      <w:pPr>
        <w:pStyle w:val="Predeterminado"/>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Este lugar se configura por medio de las prácticas realizadas por las personas </w:t>
      </w:r>
      <w:r w:rsidR="00974529">
        <w:rPr>
          <w:rFonts w:ascii="Times New Roman" w:hAnsi="Times New Roman" w:cs="Times New Roman"/>
          <w:sz w:val="24"/>
          <w:szCs w:val="24"/>
          <w:lang w:val="es-ES"/>
        </w:rPr>
        <w:t xml:space="preserve">en el espacio público </w:t>
      </w:r>
      <w:r>
        <w:rPr>
          <w:rFonts w:ascii="Times New Roman" w:hAnsi="Times New Roman" w:cs="Times New Roman"/>
          <w:sz w:val="24"/>
          <w:szCs w:val="24"/>
          <w:lang w:val="es-ES"/>
        </w:rPr>
        <w:t>para obtener un ingreso económico</w:t>
      </w:r>
      <w:r w:rsidR="00974529">
        <w:rPr>
          <w:rFonts w:ascii="Times New Roman" w:hAnsi="Times New Roman" w:cs="Times New Roman"/>
          <w:sz w:val="24"/>
          <w:szCs w:val="24"/>
          <w:lang w:val="es-ES"/>
        </w:rPr>
        <w:t>.</w:t>
      </w:r>
    </w:p>
    <w:p w:rsidR="00B806E5" w:rsidRDefault="00B806E5" w:rsidP="008441CA">
      <w:pPr>
        <w:pStyle w:val="Predeterminado"/>
        <w:spacing w:line="240" w:lineRule="auto"/>
        <w:jc w:val="both"/>
      </w:pPr>
    </w:p>
    <w:p w:rsidR="00D82803" w:rsidRDefault="00B806E5" w:rsidP="008441CA">
      <w:pPr>
        <w:pStyle w:val="Predeterminado"/>
        <w:spacing w:after="0" w:line="240" w:lineRule="auto"/>
        <w:jc w:val="both"/>
      </w:pPr>
      <w:r>
        <w:rPr>
          <w:rFonts w:ascii="Times New Roman" w:hAnsi="Times New Roman" w:cs="Times New Roman"/>
          <w:sz w:val="24"/>
          <w:szCs w:val="24"/>
          <w:lang w:val="es-ES"/>
        </w:rPr>
        <w:t>Identificamos</w:t>
      </w:r>
      <w:r w:rsidR="00DA14C5">
        <w:rPr>
          <w:rFonts w:ascii="Times New Roman" w:hAnsi="Times New Roman" w:cs="Times New Roman"/>
          <w:sz w:val="24"/>
          <w:szCs w:val="24"/>
          <w:lang w:val="es-ES"/>
        </w:rPr>
        <w:t xml:space="preserve"> la presencia del trabajo </w:t>
      </w:r>
      <w:r w:rsidR="00974529">
        <w:rPr>
          <w:rFonts w:ascii="Times New Roman" w:hAnsi="Times New Roman" w:cs="Times New Roman"/>
          <w:sz w:val="24"/>
          <w:szCs w:val="24"/>
          <w:lang w:val="es-ES"/>
        </w:rPr>
        <w:t>formal</w:t>
      </w:r>
      <w:r w:rsidR="00DA14C5">
        <w:rPr>
          <w:rFonts w:ascii="Times New Roman" w:hAnsi="Times New Roman" w:cs="Times New Roman"/>
          <w:sz w:val="24"/>
          <w:szCs w:val="24"/>
          <w:lang w:val="es-ES"/>
        </w:rPr>
        <w:t xml:space="preserve"> </w:t>
      </w:r>
      <w:r w:rsidR="00D82803">
        <w:rPr>
          <w:rFonts w:ascii="Times New Roman" w:hAnsi="Times New Roman" w:cs="Times New Roman"/>
          <w:sz w:val="24"/>
          <w:szCs w:val="24"/>
          <w:lang w:val="es-ES"/>
        </w:rPr>
        <w:t>en  personas que tienen una presencia regular en la Plaza y cuentan con un lugar para su labor, entre ellos están los</w:t>
      </w:r>
      <w:r w:rsidR="00DA14C5">
        <w:rPr>
          <w:rFonts w:ascii="Times New Roman" w:hAnsi="Times New Roman" w:cs="Times New Roman"/>
          <w:sz w:val="24"/>
          <w:szCs w:val="24"/>
          <w:lang w:val="es-ES"/>
        </w:rPr>
        <w:t xml:space="preserve"> vendedores y </w:t>
      </w:r>
      <w:r w:rsidR="00D82803">
        <w:rPr>
          <w:rFonts w:ascii="Times New Roman" w:hAnsi="Times New Roman" w:cs="Times New Roman"/>
          <w:sz w:val="24"/>
          <w:szCs w:val="24"/>
          <w:lang w:val="es-ES"/>
        </w:rPr>
        <w:t xml:space="preserve">las </w:t>
      </w:r>
      <w:r w:rsidR="00DA14C5">
        <w:rPr>
          <w:rFonts w:ascii="Times New Roman" w:hAnsi="Times New Roman" w:cs="Times New Roman"/>
          <w:sz w:val="24"/>
          <w:szCs w:val="24"/>
          <w:lang w:val="es-ES"/>
        </w:rPr>
        <w:t>vendedoras</w:t>
      </w:r>
      <w:r w:rsidR="00DA14C5">
        <w:rPr>
          <w:rFonts w:ascii="Times New Roman" w:hAnsi="Times New Roman" w:cs="Times New Roman"/>
          <w:i/>
          <w:sz w:val="24"/>
          <w:szCs w:val="24"/>
          <w:lang w:val="es-ES"/>
        </w:rPr>
        <w:t xml:space="preserve">, </w:t>
      </w:r>
      <w:r w:rsidR="00DA14C5">
        <w:rPr>
          <w:rFonts w:ascii="Times New Roman" w:hAnsi="Times New Roman" w:cs="Times New Roman"/>
          <w:sz w:val="24"/>
          <w:szCs w:val="24"/>
          <w:lang w:val="es-ES"/>
        </w:rPr>
        <w:t>unos pertenecientes</w:t>
      </w:r>
      <w:r w:rsidR="00DA14C5">
        <w:rPr>
          <w:rFonts w:ascii="Times New Roman" w:hAnsi="Times New Roman" w:cs="Times New Roman"/>
          <w:i/>
          <w:sz w:val="24"/>
          <w:szCs w:val="24"/>
          <w:lang w:val="es-ES"/>
        </w:rPr>
        <w:t xml:space="preserve"> </w:t>
      </w:r>
      <w:r w:rsidR="00DA14C5">
        <w:rPr>
          <w:rFonts w:ascii="Times New Roman" w:hAnsi="Times New Roman" w:cs="Times New Roman"/>
          <w:sz w:val="24"/>
          <w:szCs w:val="24"/>
          <w:lang w:val="es-ES"/>
        </w:rPr>
        <w:t xml:space="preserve">a la asociación de pintores de las Plazas </w:t>
      </w:r>
      <w:proofErr w:type="spellStart"/>
      <w:r w:rsidR="00DA14C5">
        <w:rPr>
          <w:rFonts w:ascii="Times New Roman" w:hAnsi="Times New Roman" w:cs="Times New Roman"/>
          <w:i/>
          <w:sz w:val="24"/>
          <w:szCs w:val="24"/>
          <w:lang w:val="es-ES"/>
        </w:rPr>
        <w:t>Sant</w:t>
      </w:r>
      <w:proofErr w:type="spellEnd"/>
      <w:r w:rsidR="00DA14C5">
        <w:rPr>
          <w:rFonts w:ascii="Times New Roman" w:hAnsi="Times New Roman" w:cs="Times New Roman"/>
          <w:i/>
          <w:sz w:val="24"/>
          <w:szCs w:val="24"/>
          <w:lang w:val="es-ES"/>
        </w:rPr>
        <w:t xml:space="preserve"> Josep Oriol y Pi</w:t>
      </w:r>
      <w:r w:rsidR="008619E4" w:rsidRPr="00580AAC">
        <w:rPr>
          <w:rStyle w:val="Refdenotaalpie"/>
          <w:rFonts w:ascii="Times New Roman" w:hAnsi="Times New Roman" w:cs="Times New Roman"/>
          <w:sz w:val="24"/>
          <w:szCs w:val="24"/>
          <w:lang w:val="es-ES_tradnl"/>
        </w:rPr>
        <w:footnoteReference w:id="7"/>
      </w:r>
      <w:r w:rsidR="008619E4" w:rsidRPr="00580AAC">
        <w:rPr>
          <w:rFonts w:ascii="Times New Roman" w:hAnsi="Times New Roman" w:cs="Times New Roman"/>
          <w:sz w:val="24"/>
          <w:szCs w:val="24"/>
          <w:lang w:val="es-ES_tradnl"/>
        </w:rPr>
        <w:t xml:space="preserve">, </w:t>
      </w:r>
      <w:r w:rsidR="00DA14C5">
        <w:rPr>
          <w:rFonts w:ascii="Times New Roman" w:hAnsi="Times New Roman" w:cs="Times New Roman"/>
          <w:sz w:val="24"/>
          <w:szCs w:val="24"/>
          <w:lang w:val="es-ES"/>
        </w:rPr>
        <w:t xml:space="preserve">otros que atienden en el puesto de periódico y quienes se encuentran al interior de los establecimientos </w:t>
      </w:r>
      <w:r w:rsidR="00974529">
        <w:rPr>
          <w:rFonts w:ascii="Times New Roman" w:hAnsi="Times New Roman" w:cs="Times New Roman"/>
          <w:sz w:val="24"/>
          <w:szCs w:val="24"/>
          <w:lang w:val="es-ES"/>
        </w:rPr>
        <w:t>alrededor</w:t>
      </w:r>
      <w:r w:rsidR="00D82803">
        <w:rPr>
          <w:rFonts w:ascii="Times New Roman" w:hAnsi="Times New Roman" w:cs="Times New Roman"/>
          <w:sz w:val="24"/>
          <w:szCs w:val="24"/>
          <w:lang w:val="es-ES"/>
        </w:rPr>
        <w:t xml:space="preserve"> de la Plaza. La Plaza</w:t>
      </w:r>
      <w:r w:rsidR="00C3680A">
        <w:rPr>
          <w:rFonts w:ascii="Times New Roman" w:hAnsi="Times New Roman" w:cs="Times New Roman"/>
          <w:sz w:val="24"/>
          <w:szCs w:val="24"/>
          <w:lang w:val="es-ES"/>
        </w:rPr>
        <w:t>,</w:t>
      </w:r>
      <w:r w:rsidR="00D82803">
        <w:rPr>
          <w:rFonts w:ascii="Times New Roman" w:hAnsi="Times New Roman" w:cs="Times New Roman"/>
          <w:sz w:val="24"/>
          <w:szCs w:val="24"/>
          <w:lang w:val="es-ES"/>
        </w:rPr>
        <w:t xml:space="preserve"> como parte del </w:t>
      </w:r>
      <w:r w:rsidR="00D82803">
        <w:rPr>
          <w:rFonts w:ascii="Times New Roman" w:hAnsi="Times New Roman" w:cs="Times New Roman"/>
          <w:i/>
          <w:sz w:val="24"/>
          <w:szCs w:val="24"/>
          <w:lang w:val="es-ES"/>
        </w:rPr>
        <w:t>Distrito Turístico</w:t>
      </w:r>
      <w:r w:rsidR="00D82803">
        <w:rPr>
          <w:rFonts w:ascii="Times New Roman" w:hAnsi="Times New Roman" w:cs="Times New Roman"/>
          <w:sz w:val="24"/>
          <w:szCs w:val="24"/>
          <w:lang w:val="es-ES"/>
        </w:rPr>
        <w:t xml:space="preserve"> ofrece unas alternativas en los establecimientos que la rodean donde </w:t>
      </w:r>
      <w:r w:rsidR="00C3680A">
        <w:rPr>
          <w:rFonts w:ascii="Times New Roman" w:hAnsi="Times New Roman" w:cs="Times New Roman"/>
          <w:sz w:val="24"/>
          <w:szCs w:val="24"/>
          <w:lang w:val="es-ES"/>
        </w:rPr>
        <w:t xml:space="preserve">por un lado, </w:t>
      </w:r>
      <w:r w:rsidR="00D82803">
        <w:rPr>
          <w:rFonts w:ascii="Times New Roman" w:hAnsi="Times New Roman" w:cs="Times New Roman"/>
          <w:sz w:val="24"/>
          <w:szCs w:val="24"/>
          <w:lang w:val="es-ES"/>
        </w:rPr>
        <w:t>se venden productos como: vestuario, accesorios, implementos para el hogar, elementos varios que recuerdan a Barcelona u orientan a la persona mientras está en la ciudad;</w:t>
      </w:r>
      <w:r w:rsidR="00C3680A">
        <w:rPr>
          <w:rFonts w:ascii="Times New Roman" w:hAnsi="Times New Roman" w:cs="Times New Roman"/>
          <w:sz w:val="24"/>
          <w:szCs w:val="24"/>
          <w:lang w:val="es-ES"/>
        </w:rPr>
        <w:t xml:space="preserve"> por otro lado, </w:t>
      </w:r>
      <w:r w:rsidR="00D82803">
        <w:rPr>
          <w:rFonts w:ascii="Times New Roman" w:hAnsi="Times New Roman" w:cs="Times New Roman"/>
          <w:sz w:val="24"/>
          <w:szCs w:val="24"/>
          <w:lang w:val="es-ES"/>
        </w:rPr>
        <w:t xml:space="preserve"> proveen servicios de información, entretenimiento y alimentación. La venta de productos hace parte de la cotidianidad de diversidad de ciudades contemporáneas, está inmersa en la lógica del consumo global, lo que incluso lleva a que se hable</w:t>
      </w:r>
      <w:r w:rsidR="00D82803">
        <w:rPr>
          <w:rFonts w:ascii="Times New Roman" w:hAnsi="Times New Roman" w:cs="Times New Roman"/>
          <w:sz w:val="24"/>
          <w:szCs w:val="24"/>
          <w:lang w:val="es-ES" w:eastAsia="ja-JP"/>
        </w:rPr>
        <w:t xml:space="preserve"> de la figura del </w:t>
      </w:r>
      <w:proofErr w:type="spellStart"/>
      <w:r w:rsidR="00D82803">
        <w:rPr>
          <w:rFonts w:ascii="Times New Roman" w:hAnsi="Times New Roman" w:cs="Times New Roman"/>
          <w:sz w:val="24"/>
          <w:szCs w:val="24"/>
          <w:lang w:val="es-ES" w:eastAsia="ja-JP"/>
        </w:rPr>
        <w:t>transumers</w:t>
      </w:r>
      <w:proofErr w:type="spellEnd"/>
      <w:r w:rsidR="00D82803" w:rsidRPr="00580AAC">
        <w:rPr>
          <w:rFonts w:ascii="Times New Roman" w:hAnsi="Times New Roman" w:cs="Times New Roman"/>
          <w:sz w:val="24"/>
          <w:szCs w:val="24"/>
          <w:lang w:val="es-ES_tradnl" w:eastAsia="ja-JP"/>
        </w:rPr>
        <w:t xml:space="preserve"> </w:t>
      </w:r>
      <w:r w:rsidR="00D972EA" w:rsidRPr="00580AAC">
        <w:rPr>
          <w:rFonts w:ascii="Times New Roman" w:hAnsi="Times New Roman" w:cs="Times New Roman"/>
          <w:sz w:val="24"/>
          <w:szCs w:val="24"/>
          <w:lang w:val="es-ES_tradnl" w:eastAsia="ja-JP"/>
        </w:rPr>
        <w:fldChar w:fldCharType="begin"/>
      </w:r>
      <w:r w:rsidR="00D82803" w:rsidRPr="00580AAC">
        <w:rPr>
          <w:rFonts w:ascii="Times New Roman" w:hAnsi="Times New Roman" w:cs="Times New Roman"/>
          <w:sz w:val="24"/>
          <w:szCs w:val="24"/>
          <w:lang w:val="es-ES_tradnl" w:eastAsia="ja-JP"/>
        </w:rPr>
        <w:instrText>ADDIN RW.CITE{{151 Muñoz, Francesc 2008}}</w:instrText>
      </w:r>
      <w:r w:rsidR="00D972EA" w:rsidRPr="00580AAC">
        <w:rPr>
          <w:rFonts w:ascii="Times New Roman" w:hAnsi="Times New Roman" w:cs="Times New Roman"/>
          <w:sz w:val="24"/>
          <w:szCs w:val="24"/>
          <w:lang w:val="es-ES_tradnl" w:eastAsia="ja-JP"/>
        </w:rPr>
        <w:fldChar w:fldCharType="separate"/>
      </w:r>
      <w:r w:rsidR="00D82803" w:rsidRPr="00580AAC">
        <w:rPr>
          <w:rFonts w:ascii="Times New Roman" w:hAnsi="Times New Roman" w:cs="Times New Roman"/>
          <w:sz w:val="24"/>
          <w:szCs w:val="24"/>
          <w:lang w:val="es-ES_tradnl"/>
        </w:rPr>
        <w:t>(Muñoz, 2008)</w:t>
      </w:r>
      <w:r w:rsidR="00D972EA" w:rsidRPr="00580AAC">
        <w:rPr>
          <w:rFonts w:ascii="Times New Roman" w:hAnsi="Times New Roman" w:cs="Times New Roman"/>
          <w:sz w:val="24"/>
          <w:szCs w:val="24"/>
          <w:lang w:val="es-ES_tradnl" w:eastAsia="ja-JP"/>
        </w:rPr>
        <w:fldChar w:fldCharType="end"/>
      </w:r>
      <w:r w:rsidR="00D82803" w:rsidRPr="00580AAC">
        <w:rPr>
          <w:rFonts w:ascii="Times New Roman" w:hAnsi="Times New Roman" w:cs="Times New Roman"/>
          <w:sz w:val="24"/>
          <w:szCs w:val="24"/>
          <w:lang w:val="es-ES_tradnl"/>
        </w:rPr>
        <w:t xml:space="preserve"> </w:t>
      </w:r>
      <w:r w:rsidR="00D82803">
        <w:rPr>
          <w:rFonts w:ascii="Times New Roman" w:hAnsi="Times New Roman" w:cs="Times New Roman"/>
          <w:sz w:val="24"/>
          <w:szCs w:val="24"/>
          <w:lang w:val="es-ES"/>
        </w:rPr>
        <w:t>y de la repetición de prácticas y espacios en diferentes ubicaciones.</w:t>
      </w:r>
    </w:p>
    <w:p w:rsidR="00D82803" w:rsidRPr="00D82803" w:rsidRDefault="00D82803" w:rsidP="008441CA">
      <w:pPr>
        <w:pStyle w:val="Predeterminado"/>
        <w:spacing w:after="0" w:line="240" w:lineRule="auto"/>
        <w:jc w:val="both"/>
        <w:rPr>
          <w:rFonts w:ascii="Times New Roman" w:hAnsi="Times New Roman" w:cs="Times New Roman"/>
          <w:sz w:val="24"/>
          <w:szCs w:val="24"/>
        </w:rPr>
      </w:pPr>
    </w:p>
    <w:p w:rsidR="00F37087" w:rsidRDefault="00DA14C5" w:rsidP="008441CA">
      <w:pPr>
        <w:pStyle w:val="Predeterminado"/>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Otras personas </w:t>
      </w:r>
      <w:r w:rsidR="00D82803">
        <w:rPr>
          <w:rFonts w:ascii="Times New Roman" w:hAnsi="Times New Roman" w:cs="Times New Roman"/>
          <w:sz w:val="24"/>
          <w:szCs w:val="24"/>
          <w:lang w:val="es-ES"/>
        </w:rPr>
        <w:t xml:space="preserve">que </w:t>
      </w:r>
      <w:r>
        <w:rPr>
          <w:rFonts w:ascii="Times New Roman" w:hAnsi="Times New Roman" w:cs="Times New Roman"/>
          <w:sz w:val="24"/>
          <w:szCs w:val="24"/>
          <w:lang w:val="es-ES"/>
        </w:rPr>
        <w:t xml:space="preserve">hacen aparición en este espacio </w:t>
      </w:r>
      <w:r w:rsidR="00D82803">
        <w:rPr>
          <w:rFonts w:ascii="Times New Roman" w:hAnsi="Times New Roman" w:cs="Times New Roman"/>
          <w:sz w:val="24"/>
          <w:szCs w:val="24"/>
          <w:lang w:val="es-ES"/>
        </w:rPr>
        <w:t>mediante prácticas relacionadas con el trabajo</w:t>
      </w:r>
      <w:r w:rsidR="00C3680A">
        <w:rPr>
          <w:rFonts w:ascii="Times New Roman" w:hAnsi="Times New Roman" w:cs="Times New Roman"/>
          <w:sz w:val="24"/>
          <w:szCs w:val="24"/>
          <w:lang w:val="es-ES"/>
        </w:rPr>
        <w:t>,</w:t>
      </w:r>
      <w:r w:rsidR="00D82803">
        <w:rPr>
          <w:rFonts w:ascii="Times New Roman" w:hAnsi="Times New Roman" w:cs="Times New Roman"/>
          <w:sz w:val="24"/>
          <w:szCs w:val="24"/>
          <w:lang w:val="es-ES"/>
        </w:rPr>
        <w:t xml:space="preserve"> son las que </w:t>
      </w:r>
      <w:r>
        <w:rPr>
          <w:rFonts w:ascii="Times New Roman" w:hAnsi="Times New Roman" w:cs="Times New Roman"/>
          <w:sz w:val="24"/>
          <w:szCs w:val="24"/>
          <w:lang w:val="es-ES"/>
        </w:rPr>
        <w:t>controla</w:t>
      </w:r>
      <w:r w:rsidR="00D82803">
        <w:rPr>
          <w:rFonts w:ascii="Times New Roman" w:hAnsi="Times New Roman" w:cs="Times New Roman"/>
          <w:sz w:val="24"/>
          <w:szCs w:val="24"/>
          <w:lang w:val="es-ES"/>
        </w:rPr>
        <w:t>n</w:t>
      </w:r>
      <w:r>
        <w:rPr>
          <w:rFonts w:ascii="Times New Roman" w:hAnsi="Times New Roman" w:cs="Times New Roman"/>
          <w:sz w:val="24"/>
          <w:szCs w:val="24"/>
          <w:lang w:val="es-ES"/>
        </w:rPr>
        <w:t xml:space="preserve"> la seguridad y la salud pública, </w:t>
      </w:r>
      <w:r w:rsidR="00F37087">
        <w:rPr>
          <w:rFonts w:ascii="Times New Roman" w:hAnsi="Times New Roman" w:cs="Times New Roman"/>
          <w:sz w:val="24"/>
          <w:szCs w:val="24"/>
          <w:lang w:val="es-ES"/>
        </w:rPr>
        <w:t xml:space="preserve"> </w:t>
      </w:r>
      <w:r>
        <w:rPr>
          <w:rFonts w:ascii="Times New Roman" w:hAnsi="Times New Roman" w:cs="Times New Roman"/>
          <w:sz w:val="24"/>
          <w:szCs w:val="24"/>
          <w:lang w:val="es-ES"/>
        </w:rPr>
        <w:t>pertenecientes a instituciones oficiales</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como La Guardia Urbana y Los </w:t>
      </w:r>
      <w:proofErr w:type="spellStart"/>
      <w:r>
        <w:rPr>
          <w:rFonts w:ascii="Times New Roman" w:hAnsi="Times New Roman" w:cs="Times New Roman"/>
          <w:i/>
          <w:sz w:val="24"/>
          <w:szCs w:val="24"/>
          <w:lang w:val="es-ES"/>
        </w:rPr>
        <w:t>Mossos</w:t>
      </w:r>
      <w:proofErr w:type="spellEnd"/>
      <w:r>
        <w:rPr>
          <w:rFonts w:ascii="Times New Roman" w:hAnsi="Times New Roman" w:cs="Times New Roman"/>
          <w:i/>
          <w:sz w:val="24"/>
          <w:szCs w:val="24"/>
          <w:lang w:val="es-ES"/>
        </w:rPr>
        <w:t xml:space="preserve"> </w:t>
      </w:r>
      <w:proofErr w:type="spellStart"/>
      <w:r>
        <w:rPr>
          <w:rFonts w:ascii="Times New Roman" w:hAnsi="Times New Roman" w:cs="Times New Roman"/>
          <w:i/>
          <w:sz w:val="24"/>
          <w:szCs w:val="24"/>
          <w:lang w:val="es-ES"/>
        </w:rPr>
        <w:t>d’Esquadra</w:t>
      </w:r>
      <w:proofErr w:type="spellEnd"/>
      <w:r>
        <w:rPr>
          <w:rFonts w:ascii="Times New Roman" w:hAnsi="Times New Roman" w:cs="Times New Roman"/>
          <w:sz w:val="24"/>
          <w:szCs w:val="24"/>
          <w:lang w:val="es-ES"/>
        </w:rPr>
        <w:t>, los recolectores de residuos del Ayuntamiento, los paramédicos y conductores de ambulancias</w:t>
      </w:r>
      <w:r w:rsidR="00F37087">
        <w:rPr>
          <w:rFonts w:ascii="Times New Roman" w:hAnsi="Times New Roman" w:cs="Times New Roman"/>
          <w:sz w:val="24"/>
          <w:szCs w:val="24"/>
          <w:lang w:val="es-ES"/>
        </w:rPr>
        <w:t xml:space="preserve"> de diferentes instituciones de salud</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Igualmente hay técnicos</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que apoyan la labor de quienes están permanentemente en la Plaza y</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guías turísticos.</w:t>
      </w:r>
    </w:p>
    <w:p w:rsidR="00424657" w:rsidRDefault="00424657" w:rsidP="008441CA">
      <w:pPr>
        <w:pStyle w:val="Predeterminado"/>
        <w:spacing w:after="0" w:line="240" w:lineRule="auto"/>
        <w:jc w:val="both"/>
      </w:pPr>
    </w:p>
    <w:p w:rsidR="00477B3C" w:rsidRDefault="00DA14C5" w:rsidP="008441CA">
      <w:pPr>
        <w:widowControl w:val="0"/>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Paralelamente, existe la presencia de trabajadores que realizan</w:t>
      </w:r>
      <w:r w:rsidR="000F501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actividades no </w:t>
      </w:r>
      <w:r w:rsidR="00974529">
        <w:rPr>
          <w:rFonts w:ascii="Times New Roman" w:hAnsi="Times New Roman" w:cs="Times New Roman"/>
          <w:sz w:val="24"/>
          <w:szCs w:val="24"/>
          <w:lang w:val="es-ES"/>
        </w:rPr>
        <w:t>autorizadas</w:t>
      </w:r>
      <w:r w:rsidR="00974529">
        <w:rPr>
          <w:rStyle w:val="Refdenotaalpie"/>
          <w:rFonts w:ascii="Times New Roman" w:hAnsi="Times New Roman" w:cs="Times New Roman"/>
          <w:sz w:val="24"/>
          <w:szCs w:val="24"/>
          <w:lang w:val="es-ES"/>
        </w:rPr>
        <w:footnoteReference w:id="8"/>
      </w:r>
      <w:r w:rsidR="00C3680A">
        <w:rPr>
          <w:rFonts w:ascii="Times New Roman" w:hAnsi="Times New Roman" w:cs="Times New Roman"/>
          <w:sz w:val="24"/>
          <w:szCs w:val="24"/>
          <w:lang w:val="es-ES"/>
        </w:rPr>
        <w:t>,</w:t>
      </w:r>
      <w:r>
        <w:rPr>
          <w:rFonts w:ascii="Times New Roman" w:hAnsi="Times New Roman" w:cs="Times New Roman"/>
          <w:sz w:val="24"/>
          <w:szCs w:val="24"/>
          <w:lang w:val="es-ES"/>
        </w:rPr>
        <w:t xml:space="preserve"> normalmente son vendedores de diferentes productos (flores, dibujos o juguetes), personas interpretando algún instrumento musical e incluso persona</w:t>
      </w:r>
      <w:r w:rsidR="00DB4D8D">
        <w:rPr>
          <w:rFonts w:ascii="Times New Roman" w:hAnsi="Times New Roman" w:cs="Times New Roman"/>
          <w:sz w:val="24"/>
          <w:szCs w:val="24"/>
          <w:lang w:val="es-ES"/>
        </w:rPr>
        <w:t>s ejerciendo la mendicidad, estos</w:t>
      </w:r>
      <w:r>
        <w:rPr>
          <w:rFonts w:ascii="Times New Roman" w:hAnsi="Times New Roman" w:cs="Times New Roman"/>
          <w:sz w:val="24"/>
          <w:szCs w:val="24"/>
          <w:lang w:val="es-ES"/>
        </w:rPr>
        <w:t xml:space="preserve"> trabajadores aparecen en horas de mayor afluencia turística</w:t>
      </w:r>
      <w:r w:rsidR="00477B3C">
        <w:rPr>
          <w:rFonts w:ascii="Times New Roman" w:hAnsi="Times New Roman" w:cs="Times New Roman"/>
          <w:sz w:val="24"/>
          <w:szCs w:val="24"/>
          <w:lang w:val="es-ES"/>
        </w:rPr>
        <w:t>.</w:t>
      </w:r>
    </w:p>
    <w:p w:rsidR="00477B3C" w:rsidRDefault="00477B3C" w:rsidP="008441CA">
      <w:pPr>
        <w:widowControl w:val="0"/>
        <w:autoSpaceDE w:val="0"/>
        <w:autoSpaceDN w:val="0"/>
        <w:adjustRightInd w:val="0"/>
        <w:spacing w:after="0" w:line="240" w:lineRule="auto"/>
        <w:jc w:val="both"/>
        <w:rPr>
          <w:rFonts w:ascii="Times New Roman" w:hAnsi="Times New Roman" w:cs="Times New Roman"/>
          <w:sz w:val="24"/>
          <w:szCs w:val="24"/>
          <w:lang w:val="es-ES"/>
        </w:rPr>
      </w:pPr>
    </w:p>
    <w:p w:rsidR="00477B3C" w:rsidRDefault="00974529" w:rsidP="008441CA">
      <w:pPr>
        <w:widowControl w:val="0"/>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Las personas que regularmente se encuentran en la plaza se reúnen con </w:t>
      </w:r>
      <w:r w:rsidR="00B379EC">
        <w:rPr>
          <w:rFonts w:ascii="Times New Roman" w:hAnsi="Times New Roman" w:cs="Times New Roman"/>
          <w:sz w:val="24"/>
          <w:szCs w:val="24"/>
          <w:lang w:val="es-ES"/>
        </w:rPr>
        <w:t>otras</w:t>
      </w:r>
      <w:r>
        <w:rPr>
          <w:rFonts w:ascii="Times New Roman" w:hAnsi="Times New Roman" w:cs="Times New Roman"/>
          <w:sz w:val="24"/>
          <w:szCs w:val="24"/>
          <w:lang w:val="es-ES"/>
        </w:rPr>
        <w:t xml:space="preserve"> con las que tienen afinidades </w:t>
      </w:r>
      <w:r w:rsidR="00B379EC">
        <w:rPr>
          <w:rFonts w:ascii="Times New Roman" w:hAnsi="Times New Roman" w:cs="Times New Roman"/>
          <w:sz w:val="24"/>
          <w:szCs w:val="24"/>
          <w:lang w:val="es-ES"/>
        </w:rPr>
        <w:t xml:space="preserve">sociales, </w:t>
      </w:r>
      <w:r>
        <w:rPr>
          <w:rFonts w:ascii="Times New Roman" w:hAnsi="Times New Roman" w:cs="Times New Roman"/>
          <w:sz w:val="24"/>
          <w:szCs w:val="24"/>
          <w:lang w:val="es-ES"/>
        </w:rPr>
        <w:t>culturales</w:t>
      </w:r>
      <w:r w:rsidR="00B379EC">
        <w:rPr>
          <w:rFonts w:ascii="Times New Roman" w:hAnsi="Times New Roman" w:cs="Times New Roman"/>
          <w:sz w:val="24"/>
          <w:szCs w:val="24"/>
          <w:lang w:val="es-ES"/>
        </w:rPr>
        <w:t xml:space="preserve"> o</w:t>
      </w:r>
      <w:r>
        <w:rPr>
          <w:rFonts w:ascii="Times New Roman" w:hAnsi="Times New Roman" w:cs="Times New Roman"/>
          <w:sz w:val="24"/>
          <w:szCs w:val="24"/>
          <w:lang w:val="es-ES"/>
        </w:rPr>
        <w:t xml:space="preserve"> étnicas</w:t>
      </w:r>
      <w:r w:rsidR="00D82803">
        <w:rPr>
          <w:rFonts w:ascii="Times New Roman" w:hAnsi="Times New Roman" w:cs="Times New Roman"/>
          <w:sz w:val="24"/>
          <w:szCs w:val="24"/>
          <w:lang w:val="es-ES"/>
        </w:rPr>
        <w:t>, por lo que es posible hablar de prácticas</w:t>
      </w:r>
      <w:r w:rsidR="00B806E5">
        <w:rPr>
          <w:rFonts w:ascii="Times New Roman" w:hAnsi="Times New Roman" w:cs="Times New Roman"/>
          <w:sz w:val="24"/>
          <w:szCs w:val="24"/>
          <w:lang w:val="es-ES"/>
        </w:rPr>
        <w:t xml:space="preserve"> sociales en el</w:t>
      </w:r>
      <w:r w:rsidR="00D82803">
        <w:rPr>
          <w:rFonts w:ascii="Times New Roman" w:hAnsi="Times New Roman" w:cs="Times New Roman"/>
          <w:sz w:val="24"/>
          <w:szCs w:val="24"/>
          <w:lang w:val="es-ES"/>
        </w:rPr>
        <w:t xml:space="preserve"> espacio público como componentes en la construcción de identidades.</w:t>
      </w:r>
      <w:r>
        <w:rPr>
          <w:rFonts w:ascii="Times New Roman" w:hAnsi="Times New Roman" w:cs="Times New Roman"/>
          <w:sz w:val="24"/>
          <w:szCs w:val="24"/>
          <w:lang w:val="es-ES"/>
        </w:rPr>
        <w:t xml:space="preserve"> </w:t>
      </w:r>
    </w:p>
    <w:p w:rsidR="00477B3C" w:rsidRDefault="00477B3C" w:rsidP="008441CA">
      <w:pPr>
        <w:widowControl w:val="0"/>
        <w:autoSpaceDE w:val="0"/>
        <w:autoSpaceDN w:val="0"/>
        <w:adjustRightInd w:val="0"/>
        <w:spacing w:after="0" w:line="240" w:lineRule="auto"/>
        <w:jc w:val="both"/>
        <w:rPr>
          <w:rFonts w:ascii="Times New Roman" w:hAnsi="Times New Roman" w:cs="Times New Roman"/>
          <w:sz w:val="24"/>
          <w:szCs w:val="24"/>
          <w:lang w:val="es-ES"/>
        </w:rPr>
      </w:pPr>
    </w:p>
    <w:p w:rsidR="00477B3C" w:rsidRDefault="00424657" w:rsidP="008441CA">
      <w:pPr>
        <w:pStyle w:val="Predeterminado"/>
        <w:spacing w:line="240" w:lineRule="auto"/>
        <w:jc w:val="both"/>
      </w:pPr>
      <w:r>
        <w:rPr>
          <w:rFonts w:ascii="Times New Roman" w:hAnsi="Times New Roman" w:cs="Times New Roman"/>
          <w:sz w:val="24"/>
          <w:szCs w:val="24"/>
          <w:lang w:val="es-ES"/>
        </w:rPr>
        <w:t>Las identidades (</w:t>
      </w:r>
      <w:proofErr w:type="spellStart"/>
      <w:r>
        <w:rPr>
          <w:rFonts w:ascii="Times New Roman" w:hAnsi="Times New Roman" w:cs="Times New Roman"/>
          <w:sz w:val="24"/>
          <w:szCs w:val="24"/>
          <w:lang w:val="es-ES"/>
        </w:rPr>
        <w:t>Massey</w:t>
      </w:r>
      <w:proofErr w:type="spellEnd"/>
      <w:r>
        <w:rPr>
          <w:rFonts w:ascii="Times New Roman" w:hAnsi="Times New Roman" w:cs="Times New Roman"/>
          <w:sz w:val="24"/>
          <w:szCs w:val="24"/>
          <w:lang w:val="es-ES"/>
        </w:rPr>
        <w:t xml:space="preserve"> y </w:t>
      </w:r>
      <w:proofErr w:type="spellStart"/>
      <w:r>
        <w:rPr>
          <w:rFonts w:ascii="Times New Roman" w:hAnsi="Times New Roman" w:cs="Times New Roman"/>
          <w:sz w:val="24"/>
          <w:szCs w:val="24"/>
          <w:lang w:val="es-ES"/>
        </w:rPr>
        <w:t>Jess</w:t>
      </w:r>
      <w:proofErr w:type="spellEnd"/>
      <w:r>
        <w:rPr>
          <w:rFonts w:ascii="Times New Roman" w:hAnsi="Times New Roman" w:cs="Times New Roman"/>
          <w:sz w:val="24"/>
          <w:szCs w:val="24"/>
          <w:lang w:val="es-ES"/>
        </w:rPr>
        <w:t>, 1995; McDowell, 2000)</w:t>
      </w:r>
      <w:r w:rsidR="00C3680A">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477B3C">
        <w:rPr>
          <w:rFonts w:ascii="Times New Roman" w:hAnsi="Times New Roman" w:cs="Times New Roman"/>
          <w:sz w:val="24"/>
          <w:szCs w:val="24"/>
          <w:lang w:val="es-ES"/>
        </w:rPr>
        <w:t xml:space="preserve">las producen tanto para diferenciarse, como para diferenciar esta Plaza de otras que existen en el mismo </w:t>
      </w:r>
      <w:r w:rsidR="00477B3C">
        <w:rPr>
          <w:rFonts w:ascii="Times New Roman" w:hAnsi="Times New Roman" w:cs="Times New Roman"/>
          <w:i/>
          <w:sz w:val="24"/>
          <w:szCs w:val="24"/>
          <w:lang w:val="es-ES"/>
        </w:rPr>
        <w:t>Distrito</w:t>
      </w:r>
      <w:r w:rsidR="00477B3C">
        <w:rPr>
          <w:rFonts w:ascii="Times New Roman" w:hAnsi="Times New Roman" w:cs="Times New Roman"/>
          <w:sz w:val="24"/>
          <w:szCs w:val="24"/>
          <w:lang w:val="es-ES"/>
        </w:rPr>
        <w:t xml:space="preserve"> o en la ciudad. Las identidades están vinculadas al arte, concretamente la pintura y la música. La pintura aparece en acontecimientos pasados con artistas que en algún momento visitaron, pintaron o dejaron su huella, y se continúa con los integrantes de la asociación de pintores (desde hace 35 años). La música, se implanta y se implementa como estrategia de atracción de turistas por parte de los establecimientos que ofrecen sus servicios alrededor de la Plaza y de los medios de comunicación para promocionar la ciudad (guías, páginas web oficiales y de anuncios). Aunque l</w:t>
      </w:r>
      <w:r w:rsidR="00477B3C">
        <w:rPr>
          <w:rFonts w:ascii="Times New Roman" w:hAnsi="Times New Roman" w:cs="Times New Roman"/>
          <w:sz w:val="24"/>
          <w:szCs w:val="24"/>
          <w:lang w:val="es-ES" w:eastAsia="es-CO"/>
        </w:rPr>
        <w:t xml:space="preserve">os artistas generan un espectáculo, sólo pueden hacerlo siguiendo ciertas regulaciones que se les imponen a sus acciones: </w:t>
      </w:r>
    </w:p>
    <w:p w:rsidR="00BF4488" w:rsidRPr="00477B3C" w:rsidRDefault="00BF4488" w:rsidP="008441CA">
      <w:pPr>
        <w:widowControl w:val="0"/>
        <w:autoSpaceDE w:val="0"/>
        <w:autoSpaceDN w:val="0"/>
        <w:adjustRightInd w:val="0"/>
        <w:spacing w:after="0" w:line="240" w:lineRule="auto"/>
        <w:jc w:val="both"/>
        <w:rPr>
          <w:rFonts w:ascii="Times New Roman" w:hAnsi="Times New Roman" w:cs="Times New Roman"/>
          <w:sz w:val="24"/>
          <w:szCs w:val="24"/>
          <w:lang w:eastAsia="es-CO"/>
        </w:rPr>
      </w:pPr>
    </w:p>
    <w:p w:rsidR="00BA1D48" w:rsidRPr="00580AAC" w:rsidRDefault="00BA1D48" w:rsidP="008441CA">
      <w:pPr>
        <w:widowControl w:val="0"/>
        <w:autoSpaceDE w:val="0"/>
        <w:autoSpaceDN w:val="0"/>
        <w:adjustRightInd w:val="0"/>
        <w:spacing w:after="0" w:line="240" w:lineRule="auto"/>
        <w:ind w:left="708"/>
        <w:jc w:val="both"/>
        <w:rPr>
          <w:rFonts w:ascii="Times New Roman" w:hAnsi="Times New Roman" w:cs="Times New Roman"/>
          <w:iCs/>
          <w:sz w:val="24"/>
          <w:szCs w:val="24"/>
          <w:lang w:val="es-ES_tradnl"/>
        </w:rPr>
      </w:pPr>
      <w:r w:rsidRPr="00580AAC">
        <w:rPr>
          <w:rFonts w:ascii="Times New Roman" w:hAnsi="Times New Roman" w:cs="Times New Roman"/>
          <w:iCs/>
          <w:sz w:val="24"/>
          <w:szCs w:val="24"/>
          <w:lang w:val="es-ES_tradnl"/>
        </w:rPr>
        <w:t>"b) Que las actuaciones se hagan en espacios públicos de anchura superior a 7 metros, y siempre que no produzcan dificultades en el tránsito o impidan el uso normal de la vía pública.</w:t>
      </w:r>
    </w:p>
    <w:p w:rsidR="00BA1D48" w:rsidRPr="00580AAC" w:rsidRDefault="00BA1D48" w:rsidP="008441CA">
      <w:pPr>
        <w:widowControl w:val="0"/>
        <w:autoSpaceDE w:val="0"/>
        <w:autoSpaceDN w:val="0"/>
        <w:adjustRightInd w:val="0"/>
        <w:spacing w:after="0" w:line="240" w:lineRule="auto"/>
        <w:ind w:left="708"/>
        <w:jc w:val="both"/>
        <w:rPr>
          <w:rFonts w:ascii="Times New Roman" w:hAnsi="Times New Roman" w:cs="Times New Roman"/>
          <w:iCs/>
          <w:sz w:val="24"/>
          <w:szCs w:val="24"/>
          <w:lang w:val="es-ES_tradnl"/>
        </w:rPr>
      </w:pPr>
      <w:r w:rsidRPr="00580AAC">
        <w:rPr>
          <w:rFonts w:ascii="Times New Roman" w:hAnsi="Times New Roman" w:cs="Times New Roman"/>
          <w:iCs/>
          <w:sz w:val="24"/>
          <w:szCs w:val="24"/>
          <w:lang w:val="es-ES_tradnl"/>
        </w:rPr>
        <w:t>c) Que las actuaciones se hagan en el horario comprendido entre las 10 y las 22 y no tengan una duración superior a los 30 minutos. Además, con independencia de quién las realice, nunca podrán superar el tiempo total de 2 horas en un día en una misma ubicación.</w:t>
      </w:r>
    </w:p>
    <w:p w:rsidR="00BA1D48" w:rsidRPr="00580AAC" w:rsidRDefault="00BA1D48" w:rsidP="008441CA">
      <w:pPr>
        <w:widowControl w:val="0"/>
        <w:autoSpaceDE w:val="0"/>
        <w:autoSpaceDN w:val="0"/>
        <w:adjustRightInd w:val="0"/>
        <w:spacing w:after="0" w:line="240" w:lineRule="auto"/>
        <w:ind w:left="708"/>
        <w:jc w:val="both"/>
        <w:rPr>
          <w:rFonts w:ascii="Times New Roman" w:hAnsi="Times New Roman" w:cs="Times New Roman"/>
          <w:bCs/>
          <w:sz w:val="24"/>
          <w:szCs w:val="24"/>
          <w:lang w:val="es-ES_tradnl"/>
        </w:rPr>
      </w:pPr>
      <w:proofErr w:type="gramStart"/>
      <w:r w:rsidRPr="00580AAC">
        <w:rPr>
          <w:rFonts w:ascii="Times New Roman" w:hAnsi="Times New Roman" w:cs="Times New Roman"/>
          <w:iCs/>
          <w:sz w:val="24"/>
          <w:szCs w:val="24"/>
          <w:lang w:val="es-ES_tradnl"/>
        </w:rPr>
        <w:t>d</w:t>
      </w:r>
      <w:proofErr w:type="gramEnd"/>
      <w:r w:rsidRPr="00580AAC">
        <w:rPr>
          <w:rFonts w:ascii="Times New Roman" w:hAnsi="Times New Roman" w:cs="Times New Roman"/>
          <w:iCs/>
          <w:sz w:val="24"/>
          <w:szCs w:val="24"/>
          <w:lang w:val="es-ES_tradnl"/>
        </w:rPr>
        <w:t xml:space="preserve">) Que no colinde con centros docentes, hospitales, clínicas o residencias asistidas ni terrazas o veladores". Ordenanza. </w:t>
      </w:r>
      <w:proofErr w:type="spellStart"/>
      <w:r w:rsidRPr="00580AAC">
        <w:rPr>
          <w:rFonts w:ascii="Times New Roman" w:hAnsi="Times New Roman" w:cs="Times New Roman"/>
          <w:bCs/>
          <w:sz w:val="24"/>
          <w:szCs w:val="24"/>
          <w:lang w:val="es-ES_tradnl"/>
        </w:rPr>
        <w:t>Subsección</w:t>
      </w:r>
      <w:proofErr w:type="spellEnd"/>
      <w:r w:rsidRPr="00580AAC">
        <w:rPr>
          <w:rFonts w:ascii="Times New Roman" w:hAnsi="Times New Roman" w:cs="Times New Roman"/>
          <w:bCs/>
          <w:sz w:val="24"/>
          <w:szCs w:val="24"/>
          <w:lang w:val="es-ES_tradnl"/>
        </w:rPr>
        <w:t xml:space="preserve"> segunda”. Actuaciones musicales en la calle Art 73.- Modificación de los epígrafes </w:t>
      </w:r>
      <w:r w:rsidRPr="00580AAC">
        <w:rPr>
          <w:rFonts w:ascii="Times New Roman" w:hAnsi="Times New Roman" w:cs="Times New Roman"/>
          <w:bCs/>
          <w:iCs/>
          <w:sz w:val="24"/>
          <w:szCs w:val="24"/>
          <w:lang w:val="es-ES_tradnl"/>
        </w:rPr>
        <w:t xml:space="preserve">b) </w:t>
      </w:r>
      <w:r w:rsidRPr="00580AAC">
        <w:rPr>
          <w:rFonts w:ascii="Times New Roman" w:hAnsi="Times New Roman" w:cs="Times New Roman"/>
          <w:bCs/>
          <w:sz w:val="24"/>
          <w:szCs w:val="24"/>
          <w:lang w:val="es-ES_tradnl"/>
        </w:rPr>
        <w:t xml:space="preserve">y </w:t>
      </w:r>
      <w:r w:rsidRPr="00580AAC">
        <w:rPr>
          <w:rFonts w:ascii="Times New Roman" w:hAnsi="Times New Roman" w:cs="Times New Roman"/>
          <w:bCs/>
          <w:iCs/>
          <w:sz w:val="24"/>
          <w:szCs w:val="24"/>
          <w:lang w:val="es-ES_tradnl"/>
        </w:rPr>
        <w:t xml:space="preserve">c) </w:t>
      </w:r>
      <w:r w:rsidRPr="00580AAC">
        <w:rPr>
          <w:rFonts w:ascii="Times New Roman" w:hAnsi="Times New Roman" w:cs="Times New Roman"/>
          <w:bCs/>
          <w:sz w:val="24"/>
          <w:szCs w:val="24"/>
          <w:lang w:val="es-ES_tradnl"/>
        </w:rPr>
        <w:t xml:space="preserve">y adición de un nuevo epígrafe </w:t>
      </w:r>
      <w:r w:rsidRPr="00580AAC">
        <w:rPr>
          <w:rFonts w:ascii="Times New Roman" w:hAnsi="Times New Roman" w:cs="Times New Roman"/>
          <w:bCs/>
          <w:iCs/>
          <w:sz w:val="24"/>
          <w:szCs w:val="24"/>
          <w:lang w:val="es-ES_tradnl"/>
        </w:rPr>
        <w:t xml:space="preserve">d) </w:t>
      </w:r>
      <w:r w:rsidRPr="00580AAC">
        <w:rPr>
          <w:rFonts w:ascii="Times New Roman" w:hAnsi="Times New Roman" w:cs="Times New Roman"/>
          <w:bCs/>
          <w:sz w:val="24"/>
          <w:szCs w:val="24"/>
          <w:lang w:val="es-ES_tradnl"/>
        </w:rPr>
        <w:t>al art. 28.2 de la Ordenanza sobre el Uso de las Vías y Espacios Públicos.</w:t>
      </w:r>
      <w:r w:rsidR="00B379EC">
        <w:rPr>
          <w:rFonts w:ascii="Times New Roman" w:hAnsi="Times New Roman" w:cs="Times New Roman"/>
          <w:bCs/>
          <w:sz w:val="24"/>
          <w:szCs w:val="24"/>
          <w:lang w:val="es-ES_tradnl"/>
        </w:rPr>
        <w:t xml:space="preserve"> Art</w:t>
      </w:r>
      <w:r w:rsidR="00B96A26">
        <w:rPr>
          <w:rFonts w:ascii="Times New Roman" w:hAnsi="Times New Roman" w:cs="Times New Roman"/>
          <w:bCs/>
          <w:sz w:val="24"/>
          <w:szCs w:val="24"/>
          <w:lang w:val="es-ES_tradnl"/>
        </w:rPr>
        <w:t>.</w:t>
      </w:r>
      <w:r w:rsidR="00B379EC">
        <w:rPr>
          <w:rFonts w:ascii="Times New Roman" w:hAnsi="Times New Roman" w:cs="Times New Roman"/>
          <w:bCs/>
          <w:sz w:val="24"/>
          <w:szCs w:val="24"/>
          <w:lang w:val="es-ES_tradnl"/>
        </w:rPr>
        <w:t xml:space="preserve"> 73</w:t>
      </w:r>
      <w:r w:rsidRPr="00580AAC">
        <w:rPr>
          <w:rFonts w:ascii="Times New Roman" w:hAnsi="Times New Roman" w:cs="Times New Roman"/>
          <w:bCs/>
          <w:sz w:val="24"/>
          <w:szCs w:val="24"/>
          <w:lang w:val="es-ES_tradnl"/>
        </w:rPr>
        <w:t xml:space="preserve"> </w:t>
      </w:r>
      <w:r w:rsidR="00D972EA" w:rsidRPr="00580AAC">
        <w:rPr>
          <w:rFonts w:ascii="Times New Roman" w:hAnsi="Times New Roman" w:cs="Times New Roman"/>
          <w:bCs/>
          <w:sz w:val="24"/>
          <w:szCs w:val="24"/>
          <w:lang w:val="es-ES_tradnl"/>
        </w:rPr>
        <w:fldChar w:fldCharType="begin"/>
      </w:r>
      <w:r w:rsidRPr="00580AAC">
        <w:rPr>
          <w:rFonts w:ascii="Times New Roman" w:hAnsi="Times New Roman" w:cs="Times New Roman"/>
          <w:bCs/>
          <w:sz w:val="24"/>
          <w:szCs w:val="24"/>
          <w:lang w:val="es-ES_tradnl"/>
        </w:rPr>
        <w:instrText>ADDIN RW.CITE{{160 Ayuntamiento de Barcelona 2011}}</w:instrText>
      </w:r>
      <w:r w:rsidR="00D972EA" w:rsidRPr="00580AAC">
        <w:rPr>
          <w:rFonts w:ascii="Times New Roman" w:hAnsi="Times New Roman" w:cs="Times New Roman"/>
          <w:bCs/>
          <w:sz w:val="24"/>
          <w:szCs w:val="24"/>
          <w:lang w:val="es-ES_tradnl"/>
        </w:rPr>
        <w:fldChar w:fldCharType="separate"/>
      </w:r>
      <w:r w:rsidRPr="00580AAC">
        <w:rPr>
          <w:rFonts w:ascii="Times New Roman" w:hAnsi="Times New Roman" w:cs="Times New Roman"/>
          <w:bCs/>
          <w:sz w:val="24"/>
          <w:szCs w:val="24"/>
          <w:lang w:val="es-ES_tradnl"/>
        </w:rPr>
        <w:t>(Ayuntamiento de Barcelona, 2011)</w:t>
      </w:r>
      <w:r w:rsidR="00D972EA" w:rsidRPr="00580AAC">
        <w:rPr>
          <w:rFonts w:ascii="Times New Roman" w:hAnsi="Times New Roman" w:cs="Times New Roman"/>
          <w:bCs/>
          <w:sz w:val="24"/>
          <w:szCs w:val="24"/>
          <w:lang w:val="es-ES_tradnl"/>
        </w:rPr>
        <w:fldChar w:fldCharType="end"/>
      </w:r>
      <w:r w:rsidR="00B379EC">
        <w:rPr>
          <w:rFonts w:ascii="Times New Roman" w:hAnsi="Times New Roman" w:cs="Times New Roman"/>
          <w:bCs/>
          <w:sz w:val="24"/>
          <w:szCs w:val="24"/>
          <w:lang w:val="es-ES_tradnl"/>
        </w:rPr>
        <w:t>.</w:t>
      </w:r>
    </w:p>
    <w:p w:rsidR="00BA1D48" w:rsidRDefault="00BA1D48" w:rsidP="008441CA">
      <w:pPr>
        <w:widowControl w:val="0"/>
        <w:autoSpaceDE w:val="0"/>
        <w:autoSpaceDN w:val="0"/>
        <w:adjustRightInd w:val="0"/>
        <w:spacing w:after="0" w:line="240" w:lineRule="auto"/>
        <w:ind w:left="708"/>
        <w:jc w:val="both"/>
        <w:rPr>
          <w:rFonts w:ascii="Times New Roman" w:hAnsi="Times New Roman" w:cs="Times New Roman"/>
          <w:sz w:val="24"/>
          <w:szCs w:val="24"/>
          <w:lang w:val="es-ES_tradnl"/>
        </w:rPr>
      </w:pPr>
    </w:p>
    <w:p w:rsidR="002E0D5D" w:rsidRPr="00580AAC" w:rsidRDefault="002E0D5D" w:rsidP="008441CA">
      <w:pPr>
        <w:pStyle w:val="Epgrafe"/>
        <w:jc w:val="both"/>
        <w:rPr>
          <w:rFonts w:ascii="Times New Roman" w:hAnsi="Times New Roman" w:cs="Times New Roman"/>
          <w:sz w:val="24"/>
          <w:szCs w:val="24"/>
          <w:lang w:val="es-ES_tradnl"/>
        </w:rPr>
      </w:pPr>
    </w:p>
    <w:p w:rsidR="00477B3C" w:rsidRDefault="00477B3C" w:rsidP="008441CA">
      <w:pPr>
        <w:pStyle w:val="Predeterminado"/>
        <w:spacing w:after="0" w:line="240" w:lineRule="auto"/>
        <w:jc w:val="both"/>
        <w:rPr>
          <w:rFonts w:ascii="Times New Roman" w:hAnsi="Times New Roman" w:cs="Times New Roman"/>
          <w:sz w:val="24"/>
          <w:szCs w:val="24"/>
          <w:lang w:val="es-ES" w:eastAsia="es-CO"/>
        </w:rPr>
      </w:pPr>
      <w:r>
        <w:rPr>
          <w:rFonts w:ascii="Times New Roman" w:hAnsi="Times New Roman" w:cs="Times New Roman"/>
          <w:sz w:val="24"/>
          <w:szCs w:val="24"/>
          <w:lang w:val="es-ES" w:eastAsia="es-CO"/>
        </w:rPr>
        <w:t>Es pues</w:t>
      </w:r>
      <w:r w:rsidR="00C3680A">
        <w:rPr>
          <w:rFonts w:ascii="Times New Roman" w:hAnsi="Times New Roman" w:cs="Times New Roman"/>
          <w:sz w:val="24"/>
          <w:szCs w:val="24"/>
          <w:lang w:val="es-ES" w:eastAsia="es-CO"/>
        </w:rPr>
        <w:t>,</w:t>
      </w:r>
      <w:r>
        <w:rPr>
          <w:rFonts w:ascii="Times New Roman" w:hAnsi="Times New Roman" w:cs="Times New Roman"/>
          <w:sz w:val="24"/>
          <w:szCs w:val="24"/>
          <w:lang w:val="es-ES" w:eastAsia="es-CO"/>
        </w:rPr>
        <w:t xml:space="preserve"> una diferenciación entre realizar una práctica artística en lo público y lo privado en donde la marca, en apariencia, se evidencia por el valor que se paga, pero va más allá, por la restricción normativa, una forma </w:t>
      </w:r>
      <w:proofErr w:type="spellStart"/>
      <w:r>
        <w:rPr>
          <w:rFonts w:ascii="Times New Roman" w:hAnsi="Times New Roman" w:cs="Times New Roman"/>
          <w:sz w:val="24"/>
          <w:szCs w:val="24"/>
          <w:lang w:val="es-ES" w:eastAsia="es-CO"/>
        </w:rPr>
        <w:t>biopolítica</w:t>
      </w:r>
      <w:proofErr w:type="spellEnd"/>
      <w:r>
        <w:rPr>
          <w:rFonts w:ascii="Times New Roman" w:hAnsi="Times New Roman" w:cs="Times New Roman"/>
          <w:sz w:val="24"/>
          <w:szCs w:val="24"/>
          <w:lang w:val="es-ES" w:eastAsia="es-CO"/>
        </w:rPr>
        <w:t xml:space="preserve"> </w:t>
      </w:r>
      <w:r w:rsidR="00D972EA" w:rsidRPr="00580AAC">
        <w:rPr>
          <w:rFonts w:ascii="Times New Roman" w:hAnsi="Times New Roman" w:cs="Times New Roman"/>
          <w:sz w:val="24"/>
          <w:szCs w:val="24"/>
          <w:lang w:val="es-ES_tradnl" w:eastAsia="es-CO"/>
        </w:rPr>
        <w:fldChar w:fldCharType="begin"/>
      </w:r>
      <w:r w:rsidR="00B9726D" w:rsidRPr="00580AAC">
        <w:rPr>
          <w:rFonts w:ascii="Times New Roman" w:hAnsi="Times New Roman" w:cs="Times New Roman"/>
          <w:sz w:val="24"/>
          <w:szCs w:val="24"/>
          <w:lang w:val="es-ES_tradnl" w:eastAsia="es-CO"/>
        </w:rPr>
        <w:instrText>ADDIN RW.CITE{{75 Foucault,Michel 1998}}</w:instrText>
      </w:r>
      <w:r w:rsidR="00D972EA" w:rsidRPr="00580AAC">
        <w:rPr>
          <w:rFonts w:ascii="Times New Roman" w:hAnsi="Times New Roman" w:cs="Times New Roman"/>
          <w:sz w:val="24"/>
          <w:szCs w:val="24"/>
          <w:lang w:val="es-ES_tradnl" w:eastAsia="es-CO"/>
        </w:rPr>
        <w:fldChar w:fldCharType="separate"/>
      </w:r>
      <w:r w:rsidR="00B9726D" w:rsidRPr="00580AAC">
        <w:rPr>
          <w:rFonts w:ascii="Times New Roman" w:hAnsi="Times New Roman" w:cs="Times New Roman"/>
          <w:sz w:val="24"/>
          <w:szCs w:val="24"/>
          <w:lang w:val="es-ES_tradnl" w:eastAsia="es-CO"/>
        </w:rPr>
        <w:t>(Foucault, 1976</w:t>
      </w:r>
      <w:r w:rsidR="00B806E5">
        <w:rPr>
          <w:rFonts w:ascii="Times New Roman" w:hAnsi="Times New Roman" w:cs="Times New Roman"/>
          <w:sz w:val="24"/>
          <w:szCs w:val="24"/>
          <w:lang w:val="es-ES_tradnl" w:eastAsia="es-CO"/>
        </w:rPr>
        <w:t>[1998]</w:t>
      </w:r>
      <w:r w:rsidR="00B9726D" w:rsidRPr="00580AAC">
        <w:rPr>
          <w:rFonts w:ascii="Times New Roman" w:hAnsi="Times New Roman" w:cs="Times New Roman"/>
          <w:sz w:val="24"/>
          <w:szCs w:val="24"/>
          <w:lang w:val="es-ES_tradnl" w:eastAsia="es-CO"/>
        </w:rPr>
        <w:t>)</w:t>
      </w:r>
      <w:r w:rsidR="00D972EA" w:rsidRPr="00580AAC">
        <w:rPr>
          <w:rFonts w:ascii="Times New Roman" w:hAnsi="Times New Roman" w:cs="Times New Roman"/>
          <w:sz w:val="24"/>
          <w:szCs w:val="24"/>
          <w:lang w:val="es-ES_tradnl" w:eastAsia="es-CO"/>
        </w:rPr>
        <w:fldChar w:fldCharType="end"/>
      </w:r>
      <w:r w:rsidR="00B9726D" w:rsidRPr="00580AAC">
        <w:rPr>
          <w:rFonts w:ascii="Times New Roman" w:hAnsi="Times New Roman" w:cs="Times New Roman"/>
          <w:sz w:val="24"/>
          <w:szCs w:val="24"/>
          <w:lang w:val="es-ES_tradnl" w:eastAsia="es-CO"/>
        </w:rPr>
        <w:t xml:space="preserve">. </w:t>
      </w:r>
      <w:r>
        <w:rPr>
          <w:rFonts w:ascii="Times New Roman" w:hAnsi="Times New Roman" w:cs="Times New Roman"/>
          <w:sz w:val="24"/>
          <w:szCs w:val="24"/>
          <w:lang w:val="es-ES" w:eastAsia="es-CO"/>
        </w:rPr>
        <w:t>La reacción ante la restricción es la adecuación mediante la táctica del movimiento, donde las personas crean rutas para hacer sus interpretaciones y se intercalan con otros intérpretes. Si bien, a los artistas se les permite la actividad, ésta se estabiliza y se controla sin las condiciones laborales y sociales adecuadas.</w:t>
      </w:r>
    </w:p>
    <w:p w:rsidR="00424657" w:rsidRDefault="00424657" w:rsidP="008441CA">
      <w:pPr>
        <w:pStyle w:val="Predeterminado"/>
        <w:spacing w:after="0" w:line="240" w:lineRule="auto"/>
        <w:jc w:val="both"/>
      </w:pPr>
    </w:p>
    <w:p w:rsidR="00477B3C" w:rsidRDefault="00477B3C" w:rsidP="008441CA">
      <w:pPr>
        <w:spacing w:after="0" w:line="240" w:lineRule="auto"/>
        <w:jc w:val="both"/>
        <w:rPr>
          <w:rFonts w:ascii="Times New Roman" w:hAnsi="Times New Roman" w:cs="Times New Roman"/>
          <w:sz w:val="24"/>
          <w:szCs w:val="24"/>
          <w:lang w:val="es-ES_tradnl" w:eastAsia="es-CO"/>
        </w:rPr>
      </w:pPr>
      <w:r>
        <w:rPr>
          <w:rFonts w:ascii="Times New Roman" w:hAnsi="Times New Roman" w:cs="Times New Roman"/>
          <w:sz w:val="24"/>
          <w:szCs w:val="24"/>
          <w:lang w:val="es-ES" w:eastAsia="es-CO"/>
        </w:rPr>
        <w:lastRenderedPageBreak/>
        <w:t xml:space="preserve">Las </w:t>
      </w:r>
      <w:r w:rsidRPr="00424657">
        <w:rPr>
          <w:rFonts w:ascii="Times New Roman" w:hAnsi="Times New Roman" w:cs="Times New Roman"/>
          <w:sz w:val="24"/>
          <w:szCs w:val="24"/>
          <w:lang w:val="es-ES" w:eastAsia="es-CO"/>
        </w:rPr>
        <w:t>personas</w:t>
      </w:r>
      <w:r w:rsidR="00BF4488" w:rsidRPr="00424657">
        <w:rPr>
          <w:rFonts w:ascii="Times New Roman" w:hAnsi="Times New Roman" w:cs="Times New Roman"/>
          <w:sz w:val="24"/>
          <w:szCs w:val="24"/>
          <w:lang w:val="es-ES_tradnl" w:eastAsia="es-CO"/>
        </w:rPr>
        <w:t xml:space="preserve"> usadoras de</w:t>
      </w:r>
      <w:r w:rsidR="00BF4488" w:rsidRPr="00580AAC">
        <w:rPr>
          <w:rFonts w:ascii="Times New Roman" w:hAnsi="Times New Roman" w:cs="Times New Roman"/>
          <w:sz w:val="24"/>
          <w:szCs w:val="24"/>
          <w:lang w:val="es-ES_tradnl" w:eastAsia="es-CO"/>
        </w:rPr>
        <w:t xml:space="preserve"> la Plaza</w:t>
      </w:r>
      <w:r w:rsidR="00B806E5">
        <w:rPr>
          <w:rFonts w:ascii="Times New Roman" w:hAnsi="Times New Roman" w:cs="Times New Roman"/>
          <w:sz w:val="24"/>
          <w:szCs w:val="24"/>
          <w:lang w:val="es-ES_tradnl" w:eastAsia="es-CO"/>
        </w:rPr>
        <w:t>,</w:t>
      </w:r>
      <w:r w:rsidR="00BF4488" w:rsidRPr="00580AAC">
        <w:rPr>
          <w:rFonts w:ascii="Times New Roman" w:hAnsi="Times New Roman" w:cs="Times New Roman"/>
          <w:sz w:val="24"/>
          <w:szCs w:val="24"/>
          <w:lang w:val="es-ES_tradnl" w:eastAsia="es-CO"/>
        </w:rPr>
        <w:t xml:space="preserve"> además de </w:t>
      </w:r>
      <w:r w:rsidR="00D82803">
        <w:rPr>
          <w:rFonts w:ascii="Times New Roman" w:hAnsi="Times New Roman" w:cs="Times New Roman"/>
          <w:sz w:val="24"/>
          <w:szCs w:val="24"/>
          <w:lang w:val="es-ES_tradnl" w:eastAsia="es-CO"/>
        </w:rPr>
        <w:t>construir</w:t>
      </w:r>
      <w:r w:rsidR="00BF4488" w:rsidRPr="00580AAC">
        <w:rPr>
          <w:rFonts w:ascii="Times New Roman" w:hAnsi="Times New Roman" w:cs="Times New Roman"/>
          <w:sz w:val="24"/>
          <w:szCs w:val="24"/>
          <w:lang w:val="es-ES_tradnl" w:eastAsia="es-CO"/>
        </w:rPr>
        <w:t xml:space="preserve"> identidad</w:t>
      </w:r>
      <w:r w:rsidR="00D82803">
        <w:rPr>
          <w:rFonts w:ascii="Times New Roman" w:hAnsi="Times New Roman" w:cs="Times New Roman"/>
          <w:sz w:val="24"/>
          <w:szCs w:val="24"/>
          <w:lang w:val="es-ES_tradnl" w:eastAsia="es-CO"/>
        </w:rPr>
        <w:t>es</w:t>
      </w:r>
      <w:r w:rsidR="00BF4488" w:rsidRPr="00580AAC">
        <w:rPr>
          <w:rFonts w:ascii="Times New Roman" w:hAnsi="Times New Roman" w:cs="Times New Roman"/>
          <w:sz w:val="24"/>
          <w:szCs w:val="24"/>
          <w:lang w:val="es-ES_tradnl" w:eastAsia="es-CO"/>
        </w:rPr>
        <w:t xml:space="preserve"> haciendo algo </w:t>
      </w:r>
      <w:r w:rsidR="00B806E5">
        <w:rPr>
          <w:rFonts w:ascii="Times New Roman" w:hAnsi="Times New Roman" w:cs="Times New Roman"/>
          <w:sz w:val="24"/>
          <w:szCs w:val="24"/>
          <w:lang w:val="es-ES_tradnl" w:eastAsia="es-CO"/>
        </w:rPr>
        <w:t>relacionado con el arte</w:t>
      </w:r>
      <w:r w:rsidR="00B806E5" w:rsidRPr="00580AAC">
        <w:rPr>
          <w:rFonts w:ascii="Times New Roman" w:hAnsi="Times New Roman" w:cs="Times New Roman"/>
          <w:sz w:val="24"/>
          <w:szCs w:val="24"/>
          <w:lang w:val="es-ES_tradnl" w:eastAsia="es-CO"/>
        </w:rPr>
        <w:t xml:space="preserve"> </w:t>
      </w:r>
      <w:r w:rsidR="00BF4488" w:rsidRPr="00580AAC">
        <w:rPr>
          <w:rFonts w:ascii="Times New Roman" w:hAnsi="Times New Roman" w:cs="Times New Roman"/>
          <w:sz w:val="24"/>
          <w:szCs w:val="24"/>
          <w:lang w:val="es-ES_tradnl" w:eastAsia="es-CO"/>
        </w:rPr>
        <w:t>para mostrar y que es susceptible de venders</w:t>
      </w:r>
      <w:r w:rsidR="00B379EC">
        <w:rPr>
          <w:rFonts w:ascii="Times New Roman" w:hAnsi="Times New Roman" w:cs="Times New Roman"/>
          <w:sz w:val="24"/>
          <w:szCs w:val="24"/>
          <w:lang w:val="es-ES_tradnl" w:eastAsia="es-CO"/>
        </w:rPr>
        <w:t>e</w:t>
      </w:r>
      <w:r w:rsidR="00BF4488" w:rsidRPr="00580AAC">
        <w:rPr>
          <w:rFonts w:ascii="Times New Roman" w:hAnsi="Times New Roman" w:cs="Times New Roman"/>
          <w:sz w:val="24"/>
          <w:szCs w:val="24"/>
          <w:lang w:val="es-ES_tradnl" w:eastAsia="es-CO"/>
        </w:rPr>
        <w:t>, se convierten en espectáculo, son ellas quienes desde sus prácticas cotidianas atraen a otras personas para que les observen</w:t>
      </w:r>
      <w:r w:rsidR="00B379EC">
        <w:rPr>
          <w:rFonts w:ascii="Times New Roman" w:hAnsi="Times New Roman" w:cs="Times New Roman"/>
          <w:sz w:val="24"/>
          <w:szCs w:val="24"/>
          <w:lang w:val="es-ES_tradnl" w:eastAsia="es-CO"/>
        </w:rPr>
        <w:t xml:space="preserve"> lo que amerita una articulación de gestos y movimientos </w:t>
      </w:r>
      <w:r w:rsidR="00C3680A">
        <w:rPr>
          <w:rFonts w:ascii="Times New Roman" w:hAnsi="Times New Roman" w:cs="Times New Roman"/>
          <w:sz w:val="24"/>
          <w:szCs w:val="24"/>
          <w:lang w:val="es-ES_tradnl" w:eastAsia="es-CO"/>
        </w:rPr>
        <w:t>interesantes</w:t>
      </w:r>
      <w:r w:rsidR="00B379EC">
        <w:rPr>
          <w:rFonts w:ascii="Times New Roman" w:hAnsi="Times New Roman" w:cs="Times New Roman"/>
          <w:sz w:val="24"/>
          <w:szCs w:val="24"/>
          <w:lang w:val="es-ES_tradnl" w:eastAsia="es-CO"/>
        </w:rPr>
        <w:t xml:space="preserve"> al espectador</w:t>
      </w:r>
      <w:r w:rsidR="00BF4488" w:rsidRPr="00580AAC">
        <w:rPr>
          <w:rFonts w:ascii="Times New Roman" w:hAnsi="Times New Roman" w:cs="Times New Roman"/>
          <w:sz w:val="24"/>
          <w:szCs w:val="24"/>
          <w:lang w:val="es-ES_tradnl" w:eastAsia="es-CO"/>
        </w:rPr>
        <w:t xml:space="preserve">. Precisamente,   quienes se convierten en </w:t>
      </w:r>
      <w:r w:rsidR="00B806E5">
        <w:rPr>
          <w:rFonts w:ascii="Times New Roman" w:hAnsi="Times New Roman" w:cs="Times New Roman"/>
          <w:sz w:val="24"/>
          <w:szCs w:val="24"/>
          <w:lang w:val="es-ES_tradnl" w:eastAsia="es-CO"/>
        </w:rPr>
        <w:t>espectadores</w:t>
      </w:r>
      <w:r w:rsidR="00BF4488" w:rsidRPr="00580AAC">
        <w:rPr>
          <w:rFonts w:ascii="Times New Roman" w:hAnsi="Times New Roman" w:cs="Times New Roman"/>
          <w:sz w:val="24"/>
          <w:szCs w:val="24"/>
          <w:lang w:val="es-ES_tradnl" w:eastAsia="es-CO"/>
        </w:rPr>
        <w:t>, s</w:t>
      </w:r>
      <w:r w:rsidR="00D82803">
        <w:rPr>
          <w:rFonts w:ascii="Times New Roman" w:hAnsi="Times New Roman" w:cs="Times New Roman"/>
          <w:sz w:val="24"/>
          <w:szCs w:val="24"/>
          <w:lang w:val="es-ES_tradnl" w:eastAsia="es-CO"/>
        </w:rPr>
        <w:t>on los transeúntes</w:t>
      </w:r>
      <w:r w:rsidR="00B379EC">
        <w:rPr>
          <w:rFonts w:ascii="Times New Roman" w:hAnsi="Times New Roman" w:cs="Times New Roman"/>
          <w:sz w:val="24"/>
          <w:szCs w:val="24"/>
          <w:lang w:val="es-ES_tradnl" w:eastAsia="es-CO"/>
        </w:rPr>
        <w:t>, de ahí que</w:t>
      </w:r>
      <w:r w:rsidR="00C3680A">
        <w:rPr>
          <w:rFonts w:ascii="Times New Roman" w:hAnsi="Times New Roman" w:cs="Times New Roman"/>
          <w:sz w:val="24"/>
          <w:szCs w:val="24"/>
          <w:lang w:val="es-ES_tradnl" w:eastAsia="es-CO"/>
        </w:rPr>
        <w:t>,</w:t>
      </w:r>
      <w:r w:rsidR="00B379EC">
        <w:rPr>
          <w:rFonts w:ascii="Times New Roman" w:hAnsi="Times New Roman" w:cs="Times New Roman"/>
          <w:sz w:val="24"/>
          <w:szCs w:val="24"/>
          <w:lang w:val="es-ES_tradnl" w:eastAsia="es-CO"/>
        </w:rPr>
        <w:t xml:space="preserve"> exista una correlación entre</w:t>
      </w:r>
      <w:r w:rsidR="00F26E4E">
        <w:rPr>
          <w:rFonts w:ascii="Times New Roman" w:hAnsi="Times New Roman" w:cs="Times New Roman"/>
          <w:sz w:val="24"/>
          <w:szCs w:val="24"/>
          <w:lang w:val="es-ES_tradnl" w:eastAsia="es-CO"/>
        </w:rPr>
        <w:t xml:space="preserve"> la</w:t>
      </w:r>
      <w:r w:rsidR="00B379EC" w:rsidRPr="00580AAC">
        <w:rPr>
          <w:rFonts w:ascii="Times New Roman" w:hAnsi="Times New Roman" w:cs="Times New Roman"/>
          <w:sz w:val="24"/>
          <w:szCs w:val="24"/>
          <w:lang w:val="es-ES_tradnl" w:eastAsia="es-CO"/>
        </w:rPr>
        <w:t xml:space="preserve"> afluencia de personas</w:t>
      </w:r>
      <w:r w:rsidR="00F26E4E">
        <w:rPr>
          <w:rFonts w:ascii="Times New Roman" w:hAnsi="Times New Roman" w:cs="Times New Roman"/>
          <w:sz w:val="24"/>
          <w:szCs w:val="24"/>
          <w:lang w:val="es-ES_tradnl" w:eastAsia="es-CO"/>
        </w:rPr>
        <w:t>,</w:t>
      </w:r>
      <w:r w:rsidR="00B379EC">
        <w:rPr>
          <w:rFonts w:ascii="Times New Roman" w:hAnsi="Times New Roman" w:cs="Times New Roman"/>
          <w:sz w:val="24"/>
          <w:szCs w:val="24"/>
          <w:lang w:val="es-ES_tradnl" w:eastAsia="es-CO"/>
        </w:rPr>
        <w:t xml:space="preserve"> con los días  en </w:t>
      </w:r>
      <w:r w:rsidR="0088527A" w:rsidRPr="00580AAC">
        <w:rPr>
          <w:rFonts w:ascii="Times New Roman" w:hAnsi="Times New Roman" w:cs="Times New Roman"/>
          <w:sz w:val="24"/>
          <w:szCs w:val="24"/>
          <w:lang w:val="es-ES_tradnl" w:eastAsia="es-CO"/>
        </w:rPr>
        <w:t>que se asienta la asociación  de pintores en la Plaza</w:t>
      </w:r>
      <w:r w:rsidR="00F26E4E">
        <w:rPr>
          <w:rFonts w:ascii="Times New Roman" w:hAnsi="Times New Roman" w:cs="Times New Roman"/>
          <w:sz w:val="24"/>
          <w:szCs w:val="24"/>
          <w:lang w:val="es-ES_tradnl" w:eastAsia="es-CO"/>
        </w:rPr>
        <w:t xml:space="preserve"> -l</w:t>
      </w:r>
      <w:r w:rsidR="00F26E4E" w:rsidRPr="00580AAC">
        <w:rPr>
          <w:rFonts w:ascii="Times New Roman" w:hAnsi="Times New Roman" w:cs="Times New Roman"/>
          <w:sz w:val="24"/>
          <w:szCs w:val="24"/>
          <w:lang w:val="es-ES_tradnl" w:eastAsia="es-CO"/>
        </w:rPr>
        <w:t>os fines de semana</w:t>
      </w:r>
      <w:r w:rsidR="00F26E4E">
        <w:rPr>
          <w:rFonts w:ascii="Times New Roman" w:hAnsi="Times New Roman" w:cs="Times New Roman"/>
          <w:sz w:val="24"/>
          <w:szCs w:val="24"/>
          <w:lang w:val="es-ES_tradnl" w:eastAsia="es-CO"/>
        </w:rPr>
        <w:t>-</w:t>
      </w:r>
      <w:r w:rsidR="0088527A" w:rsidRPr="00580AAC">
        <w:rPr>
          <w:rFonts w:ascii="Times New Roman" w:hAnsi="Times New Roman" w:cs="Times New Roman"/>
          <w:sz w:val="24"/>
          <w:szCs w:val="24"/>
          <w:lang w:val="es-ES_tradnl" w:eastAsia="es-CO"/>
        </w:rPr>
        <w:t xml:space="preserve">, </w:t>
      </w:r>
      <w:r w:rsidR="00F26E4E">
        <w:rPr>
          <w:rFonts w:ascii="Times New Roman" w:hAnsi="Times New Roman" w:cs="Times New Roman"/>
          <w:sz w:val="24"/>
          <w:szCs w:val="24"/>
          <w:lang w:val="es-ES_tradnl" w:eastAsia="es-CO"/>
        </w:rPr>
        <w:t>y la presencia frecuente de</w:t>
      </w:r>
      <w:r w:rsidR="00BF4488" w:rsidRPr="00580AAC">
        <w:rPr>
          <w:rFonts w:ascii="Times New Roman" w:hAnsi="Times New Roman" w:cs="Times New Roman"/>
          <w:sz w:val="24"/>
          <w:szCs w:val="24"/>
          <w:lang w:val="es-ES_tradnl" w:eastAsia="es-CO"/>
        </w:rPr>
        <w:t xml:space="preserve"> músicos, vendedores informales y quienes ejercen la mendicidad.</w:t>
      </w:r>
      <w:r w:rsidR="00121AD6" w:rsidRPr="00580AAC">
        <w:rPr>
          <w:rFonts w:ascii="Times New Roman" w:hAnsi="Times New Roman" w:cs="Times New Roman"/>
          <w:sz w:val="24"/>
          <w:szCs w:val="24"/>
          <w:lang w:val="es-ES_tradnl" w:eastAsia="es-CO"/>
        </w:rPr>
        <w:t xml:space="preserve"> </w:t>
      </w:r>
    </w:p>
    <w:p w:rsidR="00B806E5" w:rsidRDefault="00B806E5" w:rsidP="008441CA">
      <w:pPr>
        <w:spacing w:after="0" w:line="240" w:lineRule="auto"/>
        <w:jc w:val="both"/>
        <w:rPr>
          <w:rFonts w:ascii="Times New Roman" w:hAnsi="Times New Roman" w:cs="Times New Roman"/>
          <w:sz w:val="24"/>
          <w:szCs w:val="24"/>
          <w:lang w:val="es-ES_tradnl" w:eastAsia="es-CO"/>
        </w:rPr>
      </w:pPr>
    </w:p>
    <w:p w:rsidR="00477B3C" w:rsidRDefault="00477B3C" w:rsidP="008441CA">
      <w:pPr>
        <w:pStyle w:val="Predeterminado"/>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 esta manera</w:t>
      </w:r>
      <w:r w:rsidR="00C3680A">
        <w:rPr>
          <w:rFonts w:ascii="Times New Roman" w:hAnsi="Times New Roman" w:cs="Times New Roman"/>
          <w:sz w:val="24"/>
          <w:szCs w:val="24"/>
          <w:lang w:val="es-ES"/>
        </w:rPr>
        <w:t>,</w:t>
      </w:r>
      <w:r>
        <w:rPr>
          <w:rFonts w:ascii="Times New Roman" w:hAnsi="Times New Roman" w:cs="Times New Roman"/>
          <w:sz w:val="24"/>
          <w:szCs w:val="24"/>
          <w:lang w:val="es-ES"/>
        </w:rPr>
        <w:t xml:space="preserve"> se ofrece al espectador/transeúnte: el pasado reactualizado, las artes y las personas tanto creadoras como creadas para aprovechar una oportunidad</w:t>
      </w:r>
      <w:r w:rsidR="00F26E4E">
        <w:rPr>
          <w:rFonts w:ascii="Times New Roman" w:hAnsi="Times New Roman" w:cs="Times New Roman"/>
          <w:sz w:val="24"/>
          <w:szCs w:val="24"/>
          <w:lang w:val="es-ES"/>
        </w:rPr>
        <w:t xml:space="preserve"> de trabajo</w:t>
      </w:r>
      <w:r>
        <w:rPr>
          <w:rFonts w:ascii="Times New Roman" w:hAnsi="Times New Roman" w:cs="Times New Roman"/>
          <w:sz w:val="24"/>
          <w:szCs w:val="24"/>
          <w:lang w:val="es-ES"/>
        </w:rPr>
        <w:t>.</w:t>
      </w:r>
    </w:p>
    <w:p w:rsidR="00BF4488" w:rsidRPr="00477B3C" w:rsidRDefault="00BF4488" w:rsidP="008441CA">
      <w:pPr>
        <w:spacing w:after="0" w:line="240" w:lineRule="auto"/>
        <w:jc w:val="both"/>
        <w:rPr>
          <w:rFonts w:ascii="Times New Roman" w:hAnsi="Times New Roman" w:cs="Times New Roman"/>
          <w:sz w:val="24"/>
          <w:szCs w:val="24"/>
          <w:lang w:eastAsia="es-CO"/>
        </w:rPr>
      </w:pPr>
    </w:p>
    <w:p w:rsidR="00121AD6" w:rsidRPr="00580AAC" w:rsidRDefault="00B9726D" w:rsidP="008441CA">
      <w:pPr>
        <w:spacing w:after="0" w:line="240" w:lineRule="auto"/>
        <w:jc w:val="both"/>
        <w:rPr>
          <w:rFonts w:ascii="Times New Roman" w:hAnsi="Times New Roman" w:cs="Times New Roman"/>
          <w:sz w:val="24"/>
          <w:szCs w:val="24"/>
          <w:lang w:val="es-ES_tradnl" w:eastAsia="es-CO"/>
        </w:rPr>
      </w:pPr>
      <w:r w:rsidRPr="00580AAC">
        <w:rPr>
          <w:rFonts w:ascii="Times New Roman" w:hAnsi="Times New Roman" w:cs="Times New Roman"/>
          <w:sz w:val="24"/>
          <w:szCs w:val="24"/>
          <w:lang w:val="es-ES_tradnl" w:eastAsia="es-CO"/>
        </w:rPr>
        <w:t>Otro aspecto, está relacionado con l</w:t>
      </w:r>
      <w:r w:rsidR="00BF4488" w:rsidRPr="00580AAC">
        <w:rPr>
          <w:rFonts w:ascii="Times New Roman" w:hAnsi="Times New Roman" w:cs="Times New Roman"/>
          <w:sz w:val="24"/>
          <w:szCs w:val="24"/>
          <w:lang w:val="es-ES_tradnl" w:eastAsia="es-CO"/>
        </w:rPr>
        <w:t>os establecimientos que ofertan servicios</w:t>
      </w:r>
      <w:r w:rsidRPr="00580AAC">
        <w:rPr>
          <w:rFonts w:ascii="Times New Roman" w:hAnsi="Times New Roman" w:cs="Times New Roman"/>
          <w:sz w:val="24"/>
          <w:szCs w:val="24"/>
          <w:lang w:val="es-ES_tradnl" w:eastAsia="es-CO"/>
        </w:rPr>
        <w:t xml:space="preserve"> que</w:t>
      </w:r>
      <w:r w:rsidR="00BF4488" w:rsidRPr="00580AAC">
        <w:rPr>
          <w:rFonts w:ascii="Times New Roman" w:hAnsi="Times New Roman" w:cs="Times New Roman"/>
          <w:sz w:val="24"/>
          <w:szCs w:val="24"/>
          <w:lang w:val="es-ES_tradnl" w:eastAsia="es-CO"/>
        </w:rPr>
        <w:t xml:space="preserve"> hacen una privatización del espacio en las horas donde el acceso vehicular está restringido. </w:t>
      </w:r>
    </w:p>
    <w:p w:rsidR="00121AD6" w:rsidRDefault="00121AD6" w:rsidP="008441CA">
      <w:pPr>
        <w:spacing w:after="0" w:line="240" w:lineRule="auto"/>
        <w:jc w:val="both"/>
        <w:rPr>
          <w:rFonts w:ascii="Times New Roman" w:hAnsi="Times New Roman" w:cs="Times New Roman"/>
          <w:sz w:val="24"/>
          <w:szCs w:val="24"/>
          <w:lang w:val="es-ES_tradnl" w:eastAsia="es-CO"/>
        </w:rPr>
      </w:pPr>
    </w:p>
    <w:p w:rsidR="00B806E5" w:rsidRPr="00580AAC" w:rsidRDefault="00B806E5" w:rsidP="008441CA">
      <w:pPr>
        <w:spacing w:after="0" w:line="240" w:lineRule="auto"/>
        <w:jc w:val="both"/>
        <w:rPr>
          <w:rFonts w:ascii="Times New Roman" w:hAnsi="Times New Roman" w:cs="Times New Roman"/>
          <w:sz w:val="24"/>
          <w:szCs w:val="24"/>
          <w:lang w:val="es-ES_tradnl" w:eastAsia="es-CO"/>
        </w:rPr>
      </w:pPr>
    </w:p>
    <w:p w:rsidR="00121AD6" w:rsidRDefault="00947513" w:rsidP="008441CA">
      <w:pPr>
        <w:pStyle w:val="Epgrafe"/>
        <w:jc w:val="both"/>
        <w:rPr>
          <w:rFonts w:ascii="Times New Roman" w:hAnsi="Times New Roman" w:cs="Times New Roman"/>
          <w:b w:val="0"/>
          <w:color w:val="auto"/>
          <w:sz w:val="24"/>
          <w:szCs w:val="24"/>
          <w:lang w:val="es-ES_tradnl"/>
        </w:rPr>
      </w:pPr>
      <w:r w:rsidRPr="00580AAC">
        <w:rPr>
          <w:rFonts w:ascii="Times New Roman" w:hAnsi="Times New Roman" w:cs="Times New Roman"/>
          <w:b w:val="0"/>
          <w:color w:val="auto"/>
          <w:sz w:val="24"/>
          <w:szCs w:val="24"/>
          <w:lang w:val="es-ES_tradnl"/>
        </w:rPr>
        <w:t xml:space="preserve">Ilustración </w:t>
      </w:r>
      <w:r w:rsidR="00D972EA" w:rsidRPr="00580AAC">
        <w:rPr>
          <w:rFonts w:ascii="Times New Roman" w:hAnsi="Times New Roman" w:cs="Times New Roman"/>
          <w:color w:val="auto"/>
          <w:sz w:val="24"/>
          <w:szCs w:val="24"/>
          <w:lang w:val="es-ES_tradnl"/>
        </w:rPr>
        <w:fldChar w:fldCharType="begin"/>
      </w:r>
      <w:r w:rsidRPr="00580AAC">
        <w:rPr>
          <w:rFonts w:ascii="Times New Roman" w:hAnsi="Times New Roman" w:cs="Times New Roman"/>
          <w:b w:val="0"/>
          <w:color w:val="auto"/>
          <w:sz w:val="24"/>
          <w:szCs w:val="24"/>
          <w:lang w:val="es-ES_tradnl"/>
        </w:rPr>
        <w:instrText xml:space="preserve"> SEQ Ilustración \* ARABIC </w:instrText>
      </w:r>
      <w:r w:rsidR="00D972EA" w:rsidRPr="00580AAC">
        <w:rPr>
          <w:rFonts w:ascii="Times New Roman" w:hAnsi="Times New Roman" w:cs="Times New Roman"/>
          <w:color w:val="auto"/>
          <w:sz w:val="24"/>
          <w:szCs w:val="24"/>
          <w:lang w:val="es-ES_tradnl"/>
        </w:rPr>
        <w:fldChar w:fldCharType="separate"/>
      </w:r>
      <w:r w:rsidR="00991EE7">
        <w:rPr>
          <w:rFonts w:ascii="Times New Roman" w:hAnsi="Times New Roman" w:cs="Times New Roman"/>
          <w:b w:val="0"/>
          <w:noProof/>
          <w:color w:val="auto"/>
          <w:sz w:val="24"/>
          <w:szCs w:val="24"/>
          <w:lang w:val="es-ES_tradnl"/>
        </w:rPr>
        <w:t>2</w:t>
      </w:r>
      <w:r w:rsidR="00D972EA" w:rsidRPr="00580AAC">
        <w:rPr>
          <w:rFonts w:ascii="Times New Roman" w:hAnsi="Times New Roman" w:cs="Times New Roman"/>
          <w:color w:val="auto"/>
          <w:sz w:val="24"/>
          <w:szCs w:val="24"/>
          <w:lang w:val="es-ES_tradnl"/>
        </w:rPr>
        <w:fldChar w:fldCharType="end"/>
      </w:r>
      <w:r w:rsidRPr="002E0D5D">
        <w:rPr>
          <w:rFonts w:ascii="Times New Roman" w:hAnsi="Times New Roman" w:cs="Times New Roman"/>
          <w:b w:val="0"/>
          <w:color w:val="auto"/>
          <w:sz w:val="24"/>
          <w:szCs w:val="24"/>
          <w:lang w:val="es-ES_tradnl"/>
        </w:rPr>
        <w:t>.</w:t>
      </w:r>
      <w:r w:rsidR="002E0D5D" w:rsidRPr="002E0D5D">
        <w:rPr>
          <w:rFonts w:ascii="Times New Roman" w:hAnsi="Times New Roman" w:cs="Times New Roman"/>
          <w:b w:val="0"/>
          <w:color w:val="auto"/>
          <w:sz w:val="24"/>
          <w:szCs w:val="24"/>
          <w:lang w:val="es-ES_tradnl"/>
        </w:rPr>
        <w:t>Izquierda:</w:t>
      </w:r>
      <w:r w:rsidRPr="00580AAC">
        <w:rPr>
          <w:rFonts w:ascii="Times New Roman" w:hAnsi="Times New Roman" w:cs="Times New Roman"/>
          <w:color w:val="auto"/>
          <w:sz w:val="24"/>
          <w:szCs w:val="24"/>
          <w:lang w:val="es-ES_tradnl"/>
        </w:rPr>
        <w:t xml:space="preserve"> </w:t>
      </w:r>
      <w:r w:rsidR="002E0D5D">
        <w:rPr>
          <w:rFonts w:ascii="Times New Roman" w:hAnsi="Times New Roman" w:cs="Times New Roman"/>
          <w:b w:val="0"/>
          <w:color w:val="auto"/>
          <w:sz w:val="24"/>
          <w:szCs w:val="24"/>
          <w:lang w:val="es-ES_tradnl"/>
        </w:rPr>
        <w:t>h</w:t>
      </w:r>
      <w:r w:rsidRPr="00947513">
        <w:rPr>
          <w:rFonts w:ascii="Times New Roman" w:hAnsi="Times New Roman" w:cs="Times New Roman"/>
          <w:b w:val="0"/>
          <w:color w:val="auto"/>
          <w:sz w:val="24"/>
          <w:szCs w:val="24"/>
          <w:lang w:val="es-ES_tradnl"/>
        </w:rPr>
        <w:t xml:space="preserve">orario </w:t>
      </w:r>
      <w:r w:rsidR="002E0D5D">
        <w:rPr>
          <w:rFonts w:ascii="Times New Roman" w:hAnsi="Times New Roman" w:cs="Times New Roman"/>
          <w:b w:val="0"/>
          <w:color w:val="auto"/>
          <w:sz w:val="24"/>
          <w:szCs w:val="24"/>
          <w:lang w:val="es-ES_tradnl"/>
        </w:rPr>
        <w:t>v</w:t>
      </w:r>
      <w:r w:rsidR="002E0D5D" w:rsidRPr="00947513">
        <w:rPr>
          <w:rFonts w:ascii="Times New Roman" w:hAnsi="Times New Roman" w:cs="Times New Roman"/>
          <w:b w:val="0"/>
          <w:color w:val="auto"/>
          <w:sz w:val="24"/>
          <w:szCs w:val="24"/>
          <w:lang w:val="es-ES_tradnl"/>
        </w:rPr>
        <w:t>ehicula</w:t>
      </w:r>
      <w:r w:rsidR="002E0D5D">
        <w:rPr>
          <w:rFonts w:ascii="Times New Roman" w:hAnsi="Times New Roman" w:cs="Times New Roman"/>
          <w:b w:val="0"/>
          <w:color w:val="auto"/>
          <w:sz w:val="24"/>
          <w:szCs w:val="24"/>
          <w:lang w:val="es-ES_tradnl"/>
        </w:rPr>
        <w:t>r</w:t>
      </w:r>
      <w:r w:rsidRPr="00580AAC">
        <w:rPr>
          <w:rFonts w:ascii="Times New Roman" w:hAnsi="Times New Roman" w:cs="Times New Roman"/>
          <w:b w:val="0"/>
          <w:color w:val="auto"/>
          <w:sz w:val="24"/>
          <w:szCs w:val="24"/>
          <w:lang w:val="es-ES_tradnl"/>
        </w:rPr>
        <w:t>.</w:t>
      </w:r>
      <w:r w:rsidR="0038316F">
        <w:rPr>
          <w:rFonts w:ascii="Times New Roman" w:hAnsi="Times New Roman" w:cs="Times New Roman"/>
          <w:b w:val="0"/>
          <w:color w:val="auto"/>
          <w:sz w:val="24"/>
          <w:szCs w:val="24"/>
          <w:lang w:val="es-ES_tradnl"/>
        </w:rPr>
        <w:t xml:space="preserve"> </w:t>
      </w:r>
      <w:r w:rsidR="002E0D5D">
        <w:rPr>
          <w:rFonts w:ascii="Times New Roman" w:hAnsi="Times New Roman" w:cs="Times New Roman"/>
          <w:b w:val="0"/>
          <w:color w:val="auto"/>
          <w:sz w:val="24"/>
          <w:szCs w:val="24"/>
          <w:lang w:val="es-ES_tradnl"/>
        </w:rPr>
        <w:t>Derecha: u</w:t>
      </w:r>
      <w:r>
        <w:rPr>
          <w:rFonts w:ascii="Times New Roman" w:hAnsi="Times New Roman" w:cs="Times New Roman"/>
          <w:b w:val="0"/>
          <w:color w:val="auto"/>
          <w:sz w:val="24"/>
          <w:szCs w:val="24"/>
          <w:lang w:val="es-ES_tradnl"/>
        </w:rPr>
        <w:t xml:space="preserve">so </w:t>
      </w:r>
      <w:r w:rsidR="002E0D5D">
        <w:rPr>
          <w:rFonts w:ascii="Times New Roman" w:hAnsi="Times New Roman" w:cs="Times New Roman"/>
          <w:b w:val="0"/>
          <w:color w:val="auto"/>
          <w:sz w:val="24"/>
          <w:szCs w:val="24"/>
          <w:lang w:val="es-ES_tradnl"/>
        </w:rPr>
        <w:t>vehicular.</w:t>
      </w:r>
      <w:r w:rsidRPr="00580AAC">
        <w:rPr>
          <w:rFonts w:ascii="Times New Roman" w:hAnsi="Times New Roman" w:cs="Times New Roman"/>
          <w:b w:val="0"/>
          <w:color w:val="auto"/>
          <w:sz w:val="24"/>
          <w:szCs w:val="24"/>
          <w:lang w:val="es-ES_tradnl"/>
        </w:rPr>
        <w:t xml:space="preserve"> </w:t>
      </w:r>
      <w:r>
        <w:rPr>
          <w:rFonts w:ascii="Times New Roman" w:hAnsi="Times New Roman" w:cs="Times New Roman"/>
          <w:b w:val="0"/>
          <w:color w:val="auto"/>
          <w:sz w:val="24"/>
          <w:szCs w:val="24"/>
          <w:lang w:val="es-ES_tradnl"/>
        </w:rPr>
        <w:t xml:space="preserve"> </w:t>
      </w:r>
    </w:p>
    <w:p w:rsidR="007D174A" w:rsidRDefault="007D174A" w:rsidP="008441CA">
      <w:pPr>
        <w:spacing w:line="240" w:lineRule="auto"/>
        <w:rPr>
          <w:lang w:val="es-ES_tradnl"/>
        </w:rPr>
      </w:pPr>
    </w:p>
    <w:p w:rsidR="00B806E5" w:rsidRPr="007D174A" w:rsidRDefault="00B806E5" w:rsidP="008441CA">
      <w:pPr>
        <w:spacing w:line="240" w:lineRule="auto"/>
        <w:rPr>
          <w:lang w:val="es-ES_tradnl"/>
        </w:rPr>
      </w:pPr>
    </w:p>
    <w:p w:rsidR="00477B3C" w:rsidRDefault="00477B3C" w:rsidP="008441CA">
      <w:pPr>
        <w:pStyle w:val="Predeterminado"/>
        <w:spacing w:after="0" w:line="240" w:lineRule="auto"/>
        <w:jc w:val="both"/>
      </w:pPr>
      <w:r>
        <w:rPr>
          <w:rFonts w:ascii="Times New Roman" w:hAnsi="Times New Roman" w:cs="Times New Roman"/>
          <w:sz w:val="24"/>
          <w:szCs w:val="24"/>
          <w:lang w:val="es-ES" w:eastAsia="es-CO"/>
        </w:rPr>
        <w:t>A ese espacio -adecuado en la vía pública-</w:t>
      </w:r>
      <w:r w:rsidR="00C3680A">
        <w:rPr>
          <w:rFonts w:ascii="Times New Roman" w:hAnsi="Times New Roman" w:cs="Times New Roman"/>
          <w:sz w:val="24"/>
          <w:szCs w:val="24"/>
          <w:lang w:val="es-ES" w:eastAsia="es-CO"/>
        </w:rPr>
        <w:t>,</w:t>
      </w:r>
      <w:r>
        <w:rPr>
          <w:rFonts w:ascii="Times New Roman" w:hAnsi="Times New Roman" w:cs="Times New Roman"/>
          <w:sz w:val="24"/>
          <w:szCs w:val="24"/>
          <w:lang w:val="es-ES" w:eastAsia="es-CO"/>
        </w:rPr>
        <w:t xml:space="preserve"> acceden ciertas personas  por un servicio</w:t>
      </w:r>
      <w:r w:rsidR="00C3680A">
        <w:rPr>
          <w:rFonts w:ascii="Times New Roman" w:hAnsi="Times New Roman" w:cs="Times New Roman"/>
          <w:sz w:val="24"/>
          <w:szCs w:val="24"/>
          <w:lang w:val="es-ES" w:eastAsia="es-CO"/>
        </w:rPr>
        <w:t>, y</w:t>
      </w:r>
      <w:r>
        <w:rPr>
          <w:rFonts w:ascii="Times New Roman" w:hAnsi="Times New Roman" w:cs="Times New Roman"/>
          <w:sz w:val="24"/>
          <w:szCs w:val="24"/>
          <w:lang w:val="es-ES" w:eastAsia="es-CO"/>
        </w:rPr>
        <w:t xml:space="preserve"> a cambio de su pago “disfrutan” de cierta comodidad y de acciones que los que están por fuera de ese límite no </w:t>
      </w:r>
      <w:r w:rsidR="00F37087">
        <w:rPr>
          <w:rFonts w:ascii="Times New Roman" w:hAnsi="Times New Roman" w:cs="Times New Roman"/>
          <w:sz w:val="24"/>
          <w:szCs w:val="24"/>
          <w:lang w:val="es-ES" w:eastAsia="es-CO"/>
        </w:rPr>
        <w:t>hacen tan cómodamente</w:t>
      </w:r>
      <w:r>
        <w:rPr>
          <w:rFonts w:ascii="Times New Roman" w:hAnsi="Times New Roman" w:cs="Times New Roman"/>
          <w:sz w:val="24"/>
          <w:szCs w:val="24"/>
          <w:lang w:val="es-ES" w:eastAsia="es-CO"/>
        </w:rPr>
        <w:t>. Un ejemplo</w:t>
      </w:r>
      <w:r w:rsidR="00F26E4E">
        <w:rPr>
          <w:rFonts w:ascii="Times New Roman" w:hAnsi="Times New Roman" w:cs="Times New Roman"/>
          <w:sz w:val="24"/>
          <w:szCs w:val="24"/>
          <w:lang w:val="es-ES" w:eastAsia="es-CO"/>
        </w:rPr>
        <w:t xml:space="preserve">: </w:t>
      </w:r>
      <w:r>
        <w:rPr>
          <w:rFonts w:ascii="Times New Roman" w:hAnsi="Times New Roman" w:cs="Times New Roman"/>
          <w:sz w:val="24"/>
          <w:szCs w:val="24"/>
          <w:lang w:val="es-ES" w:eastAsia="es-CO"/>
        </w:rPr>
        <w:t>en las terrazas</w:t>
      </w:r>
      <w:r w:rsidR="00F26E4E">
        <w:rPr>
          <w:rFonts w:ascii="Times New Roman" w:hAnsi="Times New Roman" w:cs="Times New Roman"/>
          <w:sz w:val="24"/>
          <w:szCs w:val="24"/>
          <w:lang w:val="es-ES" w:eastAsia="es-CO"/>
        </w:rPr>
        <w:t xml:space="preserve"> </w:t>
      </w:r>
      <w:r>
        <w:rPr>
          <w:rFonts w:ascii="Times New Roman" w:hAnsi="Times New Roman" w:cs="Times New Roman"/>
          <w:sz w:val="24"/>
          <w:szCs w:val="24"/>
          <w:lang w:val="es-ES" w:eastAsia="es-CO"/>
        </w:rPr>
        <w:t>se puede consumir bebidas alcohólicas, pero a unos cuantos centímetros, esa acción está prohibida</w:t>
      </w:r>
    </w:p>
    <w:p w:rsidR="00477B3C" w:rsidRDefault="00477B3C" w:rsidP="008441CA">
      <w:pPr>
        <w:pStyle w:val="Predeterminado"/>
        <w:spacing w:after="0" w:line="240" w:lineRule="auto"/>
        <w:ind w:left="708"/>
        <w:jc w:val="both"/>
      </w:pPr>
    </w:p>
    <w:p w:rsidR="00121AD6" w:rsidRPr="00477B3C" w:rsidRDefault="00121AD6" w:rsidP="008441CA">
      <w:pPr>
        <w:spacing w:after="0" w:line="240" w:lineRule="auto"/>
        <w:ind w:left="708"/>
        <w:jc w:val="both"/>
        <w:rPr>
          <w:rFonts w:ascii="Times New Roman" w:hAnsi="Times New Roman" w:cs="Times New Roman"/>
          <w:sz w:val="24"/>
          <w:szCs w:val="24"/>
          <w:lang w:eastAsia="es-CO"/>
        </w:rPr>
      </w:pPr>
    </w:p>
    <w:p w:rsidR="00415338" w:rsidRPr="00580AAC" w:rsidRDefault="00415338" w:rsidP="008441CA">
      <w:pPr>
        <w:widowControl w:val="0"/>
        <w:autoSpaceDE w:val="0"/>
        <w:autoSpaceDN w:val="0"/>
        <w:adjustRightInd w:val="0"/>
        <w:spacing w:after="0" w:line="240" w:lineRule="auto"/>
        <w:ind w:left="708"/>
        <w:jc w:val="both"/>
        <w:rPr>
          <w:rFonts w:ascii="Times New Roman" w:hAnsi="Times New Roman" w:cs="Times New Roman"/>
          <w:sz w:val="24"/>
          <w:szCs w:val="24"/>
          <w:lang w:val="es-ES_tradnl"/>
        </w:rPr>
      </w:pPr>
      <w:r w:rsidRPr="00580AAC">
        <w:rPr>
          <w:rFonts w:ascii="Times New Roman" w:hAnsi="Times New Roman" w:cs="Times New Roman"/>
          <w:sz w:val="24"/>
          <w:szCs w:val="24"/>
          <w:lang w:val="es-ES_tradnl"/>
        </w:rPr>
        <w:t>“Está prohibido el consumo de bebidas alcohólicas en los espacios públicos cuando:</w:t>
      </w:r>
    </w:p>
    <w:p w:rsidR="00415338" w:rsidRPr="00580AAC" w:rsidRDefault="00415338" w:rsidP="008441CA">
      <w:pPr>
        <w:widowControl w:val="0"/>
        <w:autoSpaceDE w:val="0"/>
        <w:autoSpaceDN w:val="0"/>
        <w:adjustRightInd w:val="0"/>
        <w:spacing w:after="0" w:line="240" w:lineRule="auto"/>
        <w:ind w:left="708"/>
        <w:jc w:val="both"/>
        <w:rPr>
          <w:rFonts w:ascii="Times New Roman" w:hAnsi="Times New Roman" w:cs="Times New Roman"/>
          <w:sz w:val="24"/>
          <w:szCs w:val="24"/>
          <w:lang w:val="es-ES_tradnl"/>
        </w:rPr>
      </w:pPr>
      <w:r w:rsidRPr="00580AAC">
        <w:rPr>
          <w:rFonts w:ascii="Times New Roman" w:hAnsi="Times New Roman" w:cs="Times New Roman"/>
          <w:i/>
          <w:iCs/>
          <w:sz w:val="24"/>
          <w:szCs w:val="24"/>
          <w:lang w:val="es-ES_tradnl"/>
        </w:rPr>
        <w:t xml:space="preserve">a) </w:t>
      </w:r>
      <w:r w:rsidRPr="00580AAC">
        <w:rPr>
          <w:rFonts w:ascii="Times New Roman" w:hAnsi="Times New Roman" w:cs="Times New Roman"/>
          <w:sz w:val="24"/>
          <w:szCs w:val="24"/>
          <w:lang w:val="es-ES_tradnl"/>
        </w:rPr>
        <w:t>Pueda causar molestias a las personas que utilizan el espacio público y</w:t>
      </w:r>
      <w:r w:rsidR="00F26E4E">
        <w:rPr>
          <w:rFonts w:ascii="Times New Roman" w:hAnsi="Times New Roman" w:cs="Times New Roman"/>
          <w:sz w:val="24"/>
          <w:szCs w:val="24"/>
          <w:lang w:val="es-ES_tradnl"/>
        </w:rPr>
        <w:t xml:space="preserve"> </w:t>
      </w:r>
      <w:r w:rsidRPr="00580AAC">
        <w:rPr>
          <w:rFonts w:ascii="Times New Roman" w:hAnsi="Times New Roman" w:cs="Times New Roman"/>
          <w:sz w:val="24"/>
          <w:szCs w:val="24"/>
          <w:lang w:val="es-ES_tradnl"/>
        </w:rPr>
        <w:t>a los vecinos.</w:t>
      </w:r>
    </w:p>
    <w:p w:rsidR="00415338" w:rsidRPr="00580AAC" w:rsidRDefault="00415338" w:rsidP="008441CA">
      <w:pPr>
        <w:pStyle w:val="Textonotapie"/>
        <w:ind w:left="708"/>
        <w:jc w:val="both"/>
        <w:rPr>
          <w:rFonts w:ascii="Times New Roman" w:hAnsi="Times New Roman" w:cs="Times New Roman"/>
          <w:sz w:val="24"/>
          <w:szCs w:val="24"/>
          <w:lang w:val="es-ES_tradnl"/>
        </w:rPr>
      </w:pPr>
      <w:r w:rsidRPr="00580AAC">
        <w:rPr>
          <w:rFonts w:ascii="Times New Roman" w:hAnsi="Times New Roman" w:cs="Times New Roman"/>
          <w:i/>
          <w:iCs/>
          <w:sz w:val="24"/>
          <w:szCs w:val="24"/>
          <w:lang w:val="es-ES_tradnl"/>
        </w:rPr>
        <w:t xml:space="preserve">b) </w:t>
      </w:r>
      <w:r w:rsidRPr="00580AAC">
        <w:rPr>
          <w:rFonts w:ascii="Times New Roman" w:hAnsi="Times New Roman" w:cs="Times New Roman"/>
          <w:sz w:val="24"/>
          <w:szCs w:val="24"/>
          <w:lang w:val="es-ES_tradnl"/>
        </w:rPr>
        <w:t>Se haga en envases de cristal o de lata.” Ordenanza. Art</w:t>
      </w:r>
      <w:r w:rsidR="00B96A26">
        <w:rPr>
          <w:rFonts w:ascii="Times New Roman" w:hAnsi="Times New Roman" w:cs="Times New Roman"/>
          <w:sz w:val="24"/>
          <w:szCs w:val="24"/>
          <w:lang w:val="es-ES_tradnl"/>
        </w:rPr>
        <w:t>.</w:t>
      </w:r>
      <w:r w:rsidRPr="00580AAC">
        <w:rPr>
          <w:rFonts w:ascii="Times New Roman" w:hAnsi="Times New Roman" w:cs="Times New Roman"/>
          <w:sz w:val="24"/>
          <w:szCs w:val="24"/>
          <w:lang w:val="es-ES_tradnl"/>
        </w:rPr>
        <w:t xml:space="preserve"> 46.</w:t>
      </w:r>
      <w:r w:rsidR="00D972EA" w:rsidRPr="00580AAC">
        <w:rPr>
          <w:rFonts w:ascii="Times New Roman" w:hAnsi="Times New Roman" w:cs="Times New Roman"/>
          <w:sz w:val="24"/>
          <w:szCs w:val="24"/>
          <w:lang w:val="es-ES_tradnl"/>
        </w:rPr>
        <w:fldChar w:fldCharType="begin"/>
      </w:r>
      <w:r w:rsidRPr="00580AAC">
        <w:rPr>
          <w:rFonts w:ascii="Times New Roman" w:hAnsi="Times New Roman" w:cs="Times New Roman"/>
          <w:sz w:val="24"/>
          <w:szCs w:val="24"/>
          <w:lang w:val="es-ES_tradnl"/>
        </w:rPr>
        <w:instrText>ADDIN RW.CITE{{160 Ayuntamiento de Barcelona 2011}}</w:instrText>
      </w:r>
      <w:r w:rsidR="00D972EA" w:rsidRPr="00580AAC">
        <w:rPr>
          <w:rFonts w:ascii="Times New Roman" w:hAnsi="Times New Roman" w:cs="Times New Roman"/>
          <w:sz w:val="24"/>
          <w:szCs w:val="24"/>
          <w:lang w:val="es-ES_tradnl"/>
        </w:rPr>
        <w:fldChar w:fldCharType="separate"/>
      </w:r>
      <w:r w:rsidRPr="00580AAC">
        <w:rPr>
          <w:rFonts w:ascii="Times New Roman" w:hAnsi="Times New Roman" w:cs="Times New Roman"/>
          <w:sz w:val="24"/>
          <w:szCs w:val="24"/>
          <w:lang w:val="es-ES_tradnl"/>
        </w:rPr>
        <w:t>(Ayuntamiento de Barcelona, 2011)</w:t>
      </w:r>
      <w:r w:rsidR="00D972EA" w:rsidRPr="00580AAC">
        <w:rPr>
          <w:rFonts w:ascii="Times New Roman" w:hAnsi="Times New Roman" w:cs="Times New Roman"/>
          <w:sz w:val="24"/>
          <w:szCs w:val="24"/>
          <w:lang w:val="es-ES_tradnl"/>
        </w:rPr>
        <w:fldChar w:fldCharType="end"/>
      </w:r>
    </w:p>
    <w:p w:rsidR="00121AD6" w:rsidRPr="00580AAC" w:rsidRDefault="00121AD6" w:rsidP="008441CA">
      <w:pPr>
        <w:spacing w:after="0" w:line="240" w:lineRule="auto"/>
        <w:jc w:val="both"/>
        <w:rPr>
          <w:rFonts w:ascii="Times New Roman" w:hAnsi="Times New Roman" w:cs="Times New Roman"/>
          <w:sz w:val="24"/>
          <w:szCs w:val="24"/>
          <w:lang w:val="es-ES_tradnl" w:eastAsia="es-CO"/>
        </w:rPr>
      </w:pPr>
    </w:p>
    <w:p w:rsidR="00477B3C" w:rsidRDefault="00477B3C" w:rsidP="008441CA">
      <w:pPr>
        <w:pStyle w:val="Predeterminado"/>
        <w:spacing w:after="0" w:line="240" w:lineRule="auto"/>
        <w:jc w:val="both"/>
      </w:pPr>
      <w:r>
        <w:rPr>
          <w:rFonts w:ascii="Times New Roman" w:hAnsi="Times New Roman" w:cs="Times New Roman"/>
          <w:sz w:val="24"/>
          <w:szCs w:val="24"/>
          <w:lang w:val="es-ES" w:eastAsia="es-CO"/>
        </w:rPr>
        <w:t xml:space="preserve">Otro ejemplo de privatización, es el que cualquier persona puede comer en la Plaza, pero las únicas que lo hacen en sillas son las que comen en las mesas de la terraza, </w:t>
      </w:r>
      <w:r w:rsidR="00F37087">
        <w:rPr>
          <w:rFonts w:ascii="Times New Roman" w:hAnsi="Times New Roman" w:cs="Times New Roman"/>
          <w:sz w:val="24"/>
          <w:szCs w:val="24"/>
          <w:lang w:val="es-ES" w:eastAsia="es-CO"/>
        </w:rPr>
        <w:t>siguiendo</w:t>
      </w:r>
      <w:r>
        <w:rPr>
          <w:rFonts w:ascii="Times New Roman" w:hAnsi="Times New Roman" w:cs="Times New Roman"/>
          <w:sz w:val="24"/>
          <w:szCs w:val="24"/>
          <w:lang w:val="es-ES" w:eastAsia="es-CO"/>
        </w:rPr>
        <w:t xml:space="preserve"> horarios concretos</w:t>
      </w:r>
      <w:r w:rsidR="00C3680A">
        <w:rPr>
          <w:rFonts w:ascii="Times New Roman" w:hAnsi="Times New Roman" w:cs="Times New Roman"/>
          <w:sz w:val="24"/>
          <w:szCs w:val="24"/>
          <w:lang w:val="es-ES" w:eastAsia="es-CO"/>
        </w:rPr>
        <w:t>.</w:t>
      </w:r>
    </w:p>
    <w:p w:rsidR="00477B3C" w:rsidRDefault="00477B3C" w:rsidP="008441CA">
      <w:pPr>
        <w:pStyle w:val="Predeterminado"/>
        <w:spacing w:after="0" w:line="240" w:lineRule="auto"/>
        <w:jc w:val="both"/>
      </w:pPr>
    </w:p>
    <w:p w:rsidR="00477B3C" w:rsidRDefault="00477B3C" w:rsidP="008441CA">
      <w:pPr>
        <w:pStyle w:val="Predeterminado"/>
        <w:spacing w:after="0" w:line="240" w:lineRule="auto"/>
        <w:jc w:val="both"/>
      </w:pPr>
      <w:r>
        <w:rPr>
          <w:rFonts w:ascii="Times New Roman" w:hAnsi="Times New Roman" w:cs="Times New Roman"/>
          <w:sz w:val="24"/>
          <w:szCs w:val="24"/>
          <w:lang w:val="es-ES" w:eastAsia="es-CO"/>
        </w:rPr>
        <w:t>En la Plaza</w:t>
      </w:r>
      <w:r w:rsidR="00C3680A">
        <w:rPr>
          <w:rFonts w:ascii="Times New Roman" w:hAnsi="Times New Roman" w:cs="Times New Roman"/>
          <w:sz w:val="24"/>
          <w:szCs w:val="24"/>
          <w:lang w:val="es-ES" w:eastAsia="es-CO"/>
        </w:rPr>
        <w:t>,</w:t>
      </w:r>
      <w:r>
        <w:rPr>
          <w:rFonts w:ascii="Times New Roman" w:hAnsi="Times New Roman" w:cs="Times New Roman"/>
          <w:sz w:val="24"/>
          <w:szCs w:val="24"/>
          <w:lang w:val="es-ES" w:eastAsia="es-CO"/>
        </w:rPr>
        <w:t xml:space="preserve"> también se evidencia la presencia de funcionarios para controlar y vigilar</w:t>
      </w:r>
      <w:r w:rsidR="00F26E4E">
        <w:rPr>
          <w:rFonts w:ascii="Times New Roman" w:hAnsi="Times New Roman" w:cs="Times New Roman"/>
          <w:sz w:val="24"/>
          <w:szCs w:val="24"/>
          <w:lang w:val="es-ES" w:eastAsia="es-CO"/>
        </w:rPr>
        <w:t xml:space="preserve"> las prácticas</w:t>
      </w:r>
      <w:r>
        <w:rPr>
          <w:rFonts w:ascii="Times New Roman" w:hAnsi="Times New Roman" w:cs="Times New Roman"/>
          <w:sz w:val="24"/>
          <w:szCs w:val="24"/>
          <w:lang w:val="es-ES" w:eastAsia="es-CO"/>
        </w:rPr>
        <w:t xml:space="preserve">, </w:t>
      </w:r>
      <w:r>
        <w:rPr>
          <w:rFonts w:ascii="Times New Roman" w:hAnsi="Times New Roman" w:cs="Times New Roman"/>
          <w:sz w:val="24"/>
          <w:szCs w:val="24"/>
          <w:lang w:val="es-ES"/>
        </w:rPr>
        <w:t>garantizando el funcionamiento del espacio público, con la realizaci</w:t>
      </w:r>
      <w:r w:rsidR="00F26E4E">
        <w:rPr>
          <w:rFonts w:ascii="Times New Roman" w:hAnsi="Times New Roman" w:cs="Times New Roman"/>
          <w:sz w:val="24"/>
          <w:szCs w:val="24"/>
          <w:lang w:val="es-ES"/>
        </w:rPr>
        <w:t xml:space="preserve">ón de rondas para velar por el </w:t>
      </w:r>
      <w:r>
        <w:rPr>
          <w:rFonts w:ascii="Times New Roman" w:hAnsi="Times New Roman" w:cs="Times New Roman"/>
          <w:sz w:val="24"/>
          <w:szCs w:val="24"/>
          <w:lang w:val="es-ES"/>
        </w:rPr>
        <w:t>civismo o la limpieza. Éstas son maneras de controlar y mantener cierto orden desde las instancias institucionales en el espacio público y ser coherentes con la imagen que se proyecta de la ciudad en los medios de comunicación e información institucionalizados. Pero</w:t>
      </w:r>
      <w:r w:rsidR="00B806E5">
        <w:rPr>
          <w:rFonts w:ascii="Times New Roman" w:hAnsi="Times New Roman" w:cs="Times New Roman"/>
          <w:sz w:val="24"/>
          <w:szCs w:val="24"/>
          <w:lang w:val="es-ES"/>
        </w:rPr>
        <w:t>,</w:t>
      </w:r>
      <w:r>
        <w:rPr>
          <w:rFonts w:ascii="Times New Roman" w:hAnsi="Times New Roman" w:cs="Times New Roman"/>
          <w:sz w:val="24"/>
          <w:szCs w:val="24"/>
          <w:lang w:val="es-ES"/>
        </w:rPr>
        <w:t xml:space="preserve"> a pesar de los esfuerzos, los usos de las personas sobrepasan esas restricciones. Por ejemplo, las prácticas que realizan los menores y los adultos en las estatuas y los monumentos en los cuales no importa el personaje sino lo que se puede hacer en o con ellos, dándole nuevos significados a éstos elementos (lugar de juego, de regi</w:t>
      </w:r>
      <w:r w:rsidR="00605D02">
        <w:rPr>
          <w:rFonts w:ascii="Times New Roman" w:hAnsi="Times New Roman" w:cs="Times New Roman"/>
          <w:sz w:val="24"/>
          <w:szCs w:val="24"/>
          <w:lang w:val="es-ES"/>
        </w:rPr>
        <w:t xml:space="preserve">stro fotográfico o de descanso). </w:t>
      </w:r>
      <w:r>
        <w:rPr>
          <w:rFonts w:ascii="Times New Roman" w:hAnsi="Times New Roman" w:cs="Times New Roman"/>
          <w:sz w:val="24"/>
          <w:szCs w:val="24"/>
          <w:lang w:val="es-ES"/>
        </w:rPr>
        <w:t xml:space="preserve"> </w:t>
      </w:r>
    </w:p>
    <w:p w:rsidR="00B96A26" w:rsidRDefault="00B96A26" w:rsidP="008441CA">
      <w:pPr>
        <w:pStyle w:val="Predeterminado"/>
        <w:spacing w:after="0" w:line="240" w:lineRule="auto"/>
        <w:jc w:val="both"/>
      </w:pPr>
    </w:p>
    <w:p w:rsidR="00477B3C" w:rsidRDefault="00477B3C" w:rsidP="008441CA">
      <w:pPr>
        <w:pStyle w:val="Predeterminado"/>
        <w:spacing w:after="0" w:line="240" w:lineRule="auto"/>
        <w:jc w:val="both"/>
      </w:pPr>
      <w:r>
        <w:rPr>
          <w:rFonts w:ascii="Times New Roman" w:hAnsi="Times New Roman" w:cs="Times New Roman"/>
          <w:sz w:val="24"/>
          <w:szCs w:val="24"/>
          <w:lang w:val="es-ES" w:eastAsia="es-CO"/>
        </w:rPr>
        <w:t>En las ventas, práctica que asimismo está claramente prohibida:</w:t>
      </w:r>
    </w:p>
    <w:p w:rsidR="00477B3C" w:rsidRDefault="00477B3C" w:rsidP="008441CA">
      <w:pPr>
        <w:pStyle w:val="Predeterminado"/>
        <w:spacing w:after="0" w:line="240" w:lineRule="auto"/>
        <w:jc w:val="both"/>
      </w:pPr>
    </w:p>
    <w:p w:rsidR="00BA1D48" w:rsidRPr="00580AAC" w:rsidRDefault="00751D0A" w:rsidP="008441CA">
      <w:pPr>
        <w:widowControl w:val="0"/>
        <w:autoSpaceDE w:val="0"/>
        <w:autoSpaceDN w:val="0"/>
        <w:adjustRightInd w:val="0"/>
        <w:spacing w:after="0" w:line="240" w:lineRule="auto"/>
        <w:ind w:left="708"/>
        <w:jc w:val="both"/>
        <w:rPr>
          <w:rFonts w:ascii="Times New Roman" w:hAnsi="Times New Roman" w:cs="Times New Roman"/>
          <w:sz w:val="24"/>
          <w:szCs w:val="24"/>
          <w:lang w:val="es-ES_tradnl"/>
        </w:rPr>
      </w:pPr>
      <w:r w:rsidRPr="00580AAC">
        <w:rPr>
          <w:rFonts w:ascii="Times New Roman" w:hAnsi="Times New Roman" w:cs="Times New Roman"/>
          <w:sz w:val="24"/>
          <w:szCs w:val="24"/>
          <w:lang w:val="es-ES_tradnl"/>
        </w:rPr>
        <w:t>“Está prohibida la venta ambulante en el espacio público de cualquier tipo de alimentos, bebidas y otros productos, salvo las autorizaciones específicas. En todo caso, la licencia o autorización deberá ser perfectamente visible”. Art. 50</w:t>
      </w:r>
      <w:r w:rsidR="00BA1D48" w:rsidRPr="00580AAC">
        <w:rPr>
          <w:rFonts w:ascii="Times New Roman" w:hAnsi="Times New Roman" w:cs="Times New Roman"/>
          <w:sz w:val="24"/>
          <w:szCs w:val="24"/>
          <w:lang w:val="es-ES_tradnl"/>
        </w:rPr>
        <w:t xml:space="preserve"> </w:t>
      </w:r>
      <w:r w:rsidR="00D972EA" w:rsidRPr="00580AAC">
        <w:rPr>
          <w:rFonts w:ascii="Times New Roman" w:hAnsi="Times New Roman" w:cs="Times New Roman"/>
          <w:bCs/>
          <w:sz w:val="24"/>
          <w:szCs w:val="24"/>
          <w:lang w:val="es-ES_tradnl"/>
        </w:rPr>
        <w:fldChar w:fldCharType="begin"/>
      </w:r>
      <w:r w:rsidR="00BA1D48" w:rsidRPr="00580AAC">
        <w:rPr>
          <w:rFonts w:ascii="Times New Roman" w:hAnsi="Times New Roman" w:cs="Times New Roman"/>
          <w:bCs/>
          <w:sz w:val="24"/>
          <w:szCs w:val="24"/>
          <w:lang w:val="es-ES_tradnl"/>
        </w:rPr>
        <w:instrText>ADDIN RW.CITE{{160 Ayuntamiento de Barcelona 2011}}</w:instrText>
      </w:r>
      <w:r w:rsidR="00D972EA" w:rsidRPr="00580AAC">
        <w:rPr>
          <w:rFonts w:ascii="Times New Roman" w:hAnsi="Times New Roman" w:cs="Times New Roman"/>
          <w:bCs/>
          <w:sz w:val="24"/>
          <w:szCs w:val="24"/>
          <w:lang w:val="es-ES_tradnl"/>
        </w:rPr>
        <w:fldChar w:fldCharType="separate"/>
      </w:r>
      <w:r w:rsidR="00BA1D48" w:rsidRPr="00580AAC">
        <w:rPr>
          <w:rFonts w:ascii="Times New Roman" w:hAnsi="Times New Roman" w:cs="Times New Roman"/>
          <w:bCs/>
          <w:sz w:val="24"/>
          <w:szCs w:val="24"/>
          <w:lang w:val="es-ES_tradnl"/>
        </w:rPr>
        <w:t>(Ayuntamiento de Barcelona, 2011)</w:t>
      </w:r>
      <w:r w:rsidR="00D972EA" w:rsidRPr="00580AAC">
        <w:rPr>
          <w:rFonts w:ascii="Times New Roman" w:hAnsi="Times New Roman" w:cs="Times New Roman"/>
          <w:bCs/>
          <w:sz w:val="24"/>
          <w:szCs w:val="24"/>
          <w:lang w:val="es-ES_tradnl"/>
        </w:rPr>
        <w:fldChar w:fldCharType="end"/>
      </w:r>
    </w:p>
    <w:p w:rsidR="00751D0A" w:rsidRPr="00580AAC" w:rsidRDefault="00751D0A" w:rsidP="008441CA">
      <w:pPr>
        <w:widowControl w:val="0"/>
        <w:autoSpaceDE w:val="0"/>
        <w:autoSpaceDN w:val="0"/>
        <w:adjustRightInd w:val="0"/>
        <w:spacing w:after="0" w:line="240" w:lineRule="auto"/>
        <w:ind w:left="708"/>
        <w:jc w:val="both"/>
        <w:rPr>
          <w:rFonts w:ascii="Times New Roman" w:hAnsi="Times New Roman" w:cs="Times New Roman"/>
          <w:sz w:val="24"/>
          <w:szCs w:val="24"/>
          <w:lang w:val="es-ES_tradnl"/>
        </w:rPr>
      </w:pPr>
    </w:p>
    <w:p w:rsidR="00751D0A" w:rsidRPr="00580AAC" w:rsidRDefault="00751D0A" w:rsidP="008441CA">
      <w:pPr>
        <w:pStyle w:val="Textonotapie"/>
        <w:jc w:val="both"/>
        <w:rPr>
          <w:rFonts w:ascii="Times New Roman" w:hAnsi="Times New Roman" w:cs="Times New Roman"/>
          <w:sz w:val="24"/>
          <w:szCs w:val="24"/>
          <w:lang w:val="es-ES_tradnl"/>
        </w:rPr>
      </w:pPr>
    </w:p>
    <w:p w:rsidR="00477B3C" w:rsidRDefault="00605D02" w:rsidP="008441CA">
      <w:pPr>
        <w:pStyle w:val="Predeterminado"/>
        <w:spacing w:after="0" w:line="240" w:lineRule="auto"/>
        <w:jc w:val="both"/>
        <w:rPr>
          <w:rFonts w:ascii="Times New Roman" w:hAnsi="Times New Roman" w:cs="Times New Roman"/>
          <w:sz w:val="24"/>
          <w:szCs w:val="24"/>
          <w:lang w:val="es-ES" w:eastAsia="es-CO"/>
        </w:rPr>
      </w:pPr>
      <w:r>
        <w:rPr>
          <w:rFonts w:ascii="Times New Roman" w:hAnsi="Times New Roman" w:cs="Times New Roman"/>
          <w:sz w:val="24"/>
          <w:szCs w:val="24"/>
          <w:lang w:val="es-ES" w:eastAsia="es-CO"/>
        </w:rPr>
        <w:t>En éstas prácticas</w:t>
      </w:r>
      <w:r w:rsidR="00C3680A">
        <w:rPr>
          <w:rFonts w:ascii="Times New Roman" w:hAnsi="Times New Roman" w:cs="Times New Roman"/>
          <w:sz w:val="24"/>
          <w:szCs w:val="24"/>
          <w:lang w:val="es-ES" w:eastAsia="es-CO"/>
        </w:rPr>
        <w:t>,</w:t>
      </w:r>
      <w:r>
        <w:rPr>
          <w:rFonts w:ascii="Times New Roman" w:hAnsi="Times New Roman" w:cs="Times New Roman"/>
          <w:sz w:val="24"/>
          <w:szCs w:val="24"/>
          <w:lang w:val="es-ES" w:eastAsia="es-CO"/>
        </w:rPr>
        <w:t xml:space="preserve"> s</w:t>
      </w:r>
      <w:r w:rsidR="00477B3C">
        <w:rPr>
          <w:rFonts w:ascii="Times New Roman" w:hAnsi="Times New Roman" w:cs="Times New Roman"/>
          <w:sz w:val="24"/>
          <w:szCs w:val="24"/>
          <w:lang w:val="es-ES" w:eastAsia="es-CO"/>
        </w:rPr>
        <w:t xml:space="preserve">e usa la táctica relacionada con el movimiento, puesto que las personas venden productos mientras se están desplazando.  Este tipo de prácticas es muy peculiar por el movimiento que les caracteriza, es decir, al ser prácticas irregulares e itinerantes no corresponden ni se pueden asociar a un espacio específico y su </w:t>
      </w:r>
      <w:r w:rsidR="00477B3C">
        <w:rPr>
          <w:rFonts w:ascii="Times New Roman" w:hAnsi="Times New Roman" w:cs="Times New Roman"/>
          <w:i/>
          <w:iCs/>
          <w:sz w:val="24"/>
          <w:szCs w:val="24"/>
          <w:lang w:val="es-ES" w:eastAsia="es-CO"/>
        </w:rPr>
        <w:t>lugar</w:t>
      </w:r>
      <w:r w:rsidR="00477B3C">
        <w:rPr>
          <w:rFonts w:ascii="Times New Roman" w:hAnsi="Times New Roman" w:cs="Times New Roman"/>
          <w:sz w:val="24"/>
          <w:szCs w:val="24"/>
          <w:lang w:val="es-ES" w:eastAsia="es-CO"/>
        </w:rPr>
        <w:t xml:space="preserve"> está caracterizado por el movimiento perpetuo.</w:t>
      </w:r>
    </w:p>
    <w:p w:rsidR="00F37087" w:rsidRDefault="00F37087" w:rsidP="008441CA">
      <w:pPr>
        <w:pStyle w:val="Predeterminado"/>
        <w:spacing w:after="0" w:line="240" w:lineRule="auto"/>
        <w:jc w:val="both"/>
        <w:rPr>
          <w:rFonts w:ascii="Times New Roman" w:hAnsi="Times New Roman" w:cs="Times New Roman"/>
          <w:sz w:val="24"/>
          <w:szCs w:val="24"/>
          <w:lang w:val="es-ES" w:eastAsia="es-CO"/>
        </w:rPr>
      </w:pPr>
    </w:p>
    <w:p w:rsidR="00F37087" w:rsidRPr="00424657" w:rsidRDefault="00F37087" w:rsidP="008441CA">
      <w:pPr>
        <w:spacing w:after="0" w:line="240" w:lineRule="auto"/>
        <w:jc w:val="both"/>
        <w:rPr>
          <w:rFonts w:ascii="Times New Roman" w:hAnsi="Times New Roman" w:cs="Times New Roman"/>
          <w:color w:val="000000"/>
          <w:sz w:val="24"/>
          <w:szCs w:val="24"/>
          <w:lang w:eastAsia="es-CO"/>
        </w:rPr>
      </w:pPr>
      <w:r w:rsidRPr="00424657">
        <w:rPr>
          <w:rFonts w:ascii="Times New Roman" w:hAnsi="Times New Roman" w:cs="Times New Roman"/>
          <w:color w:val="000000"/>
          <w:sz w:val="24"/>
          <w:szCs w:val="24"/>
          <w:lang w:eastAsia="es-CO"/>
        </w:rPr>
        <w:t>En otras prácticas, hay intervenciones institucionales claramente definidas desde la normativa pública, pero de todos modos se presenta, caso de la mendicidad, donde hay una selección del espacio público para ejercerla, que responde a la dinámica del turismo en tanto hacen aparición en el espacio público en horas de alta afluencia de turistas y se inserta en la táctica del movimiento puesto que también quienes la ejercen se mueven entre l</w:t>
      </w:r>
      <w:r w:rsidR="00B96A26">
        <w:rPr>
          <w:rFonts w:ascii="Times New Roman" w:hAnsi="Times New Roman" w:cs="Times New Roman"/>
          <w:color w:val="000000"/>
          <w:sz w:val="24"/>
          <w:szCs w:val="24"/>
          <w:lang w:eastAsia="es-CO"/>
        </w:rPr>
        <w:t>as diferentes terrazas y plazas para evitar sanciones.</w:t>
      </w:r>
    </w:p>
    <w:p w:rsidR="00BF582E" w:rsidRPr="00424657" w:rsidRDefault="00BF582E" w:rsidP="008441CA">
      <w:pPr>
        <w:widowControl w:val="0"/>
        <w:autoSpaceDE w:val="0"/>
        <w:autoSpaceDN w:val="0"/>
        <w:adjustRightInd w:val="0"/>
        <w:spacing w:after="0" w:line="240" w:lineRule="auto"/>
        <w:jc w:val="both"/>
        <w:rPr>
          <w:rFonts w:ascii="Times New Roman" w:hAnsi="Times New Roman" w:cs="Times New Roman"/>
          <w:sz w:val="24"/>
          <w:szCs w:val="24"/>
          <w:lang w:eastAsia="es-CO"/>
        </w:rPr>
      </w:pPr>
    </w:p>
    <w:p w:rsidR="00583772" w:rsidRPr="00580AAC" w:rsidRDefault="00583772" w:rsidP="008441CA">
      <w:pPr>
        <w:widowControl w:val="0"/>
        <w:autoSpaceDE w:val="0"/>
        <w:autoSpaceDN w:val="0"/>
        <w:adjustRightInd w:val="0"/>
        <w:spacing w:after="0" w:line="240" w:lineRule="auto"/>
        <w:jc w:val="both"/>
        <w:rPr>
          <w:rFonts w:ascii="Times New Roman" w:hAnsi="Times New Roman" w:cs="Times New Roman"/>
          <w:sz w:val="24"/>
          <w:szCs w:val="24"/>
          <w:lang w:val="es-ES_tradnl" w:eastAsia="es-CO"/>
        </w:rPr>
      </w:pPr>
    </w:p>
    <w:p w:rsidR="008619E4" w:rsidRPr="00580AAC" w:rsidRDefault="00F37087" w:rsidP="008441CA">
      <w:pPr>
        <w:pStyle w:val="Predeterminado"/>
        <w:spacing w:line="240" w:lineRule="auto"/>
        <w:jc w:val="both"/>
        <w:rPr>
          <w:rFonts w:ascii="Times New Roman" w:hAnsi="Times New Roman" w:cs="Times New Roman"/>
          <w:b/>
          <w:i/>
          <w:sz w:val="24"/>
          <w:szCs w:val="24"/>
          <w:lang w:val="es-ES_tradnl"/>
        </w:rPr>
      </w:pPr>
      <w:r>
        <w:rPr>
          <w:rFonts w:ascii="Times New Roman" w:hAnsi="Times New Roman" w:cs="Times New Roman"/>
          <w:b/>
          <w:i/>
          <w:sz w:val="24"/>
          <w:szCs w:val="24"/>
          <w:lang w:val="es-ES"/>
        </w:rPr>
        <w:t>Lugar de prácticas asociadas con el transitar</w:t>
      </w:r>
    </w:p>
    <w:p w:rsidR="00C973DF" w:rsidRDefault="00B22E1A" w:rsidP="008441CA">
      <w:pPr>
        <w:spacing w:line="240" w:lineRule="auto"/>
        <w:jc w:val="both"/>
        <w:rPr>
          <w:rFonts w:ascii="Times New Roman" w:hAnsi="Times New Roman" w:cs="Times New Roman"/>
          <w:sz w:val="24"/>
          <w:szCs w:val="24"/>
          <w:lang w:val="es-ES_tradnl"/>
        </w:rPr>
      </w:pPr>
      <w:r w:rsidRPr="00580AAC">
        <w:rPr>
          <w:rFonts w:ascii="Times New Roman" w:hAnsi="Times New Roman" w:cs="Times New Roman"/>
          <w:sz w:val="24"/>
          <w:szCs w:val="24"/>
          <w:lang w:val="es-ES_tradnl"/>
        </w:rPr>
        <w:t>El</w:t>
      </w:r>
      <w:r w:rsidR="00682FC0" w:rsidRPr="00580AAC">
        <w:rPr>
          <w:rFonts w:ascii="Times New Roman" w:hAnsi="Times New Roman" w:cs="Times New Roman"/>
          <w:sz w:val="24"/>
          <w:szCs w:val="24"/>
          <w:lang w:val="es-ES_tradnl"/>
        </w:rPr>
        <w:t xml:space="preserve"> lugar de </w:t>
      </w:r>
      <w:r w:rsidR="00F37087">
        <w:rPr>
          <w:rFonts w:ascii="Times New Roman" w:hAnsi="Times New Roman" w:cs="Times New Roman"/>
          <w:sz w:val="24"/>
          <w:szCs w:val="24"/>
          <w:lang w:val="es-ES_tradnl"/>
        </w:rPr>
        <w:t>prácticas asociadas con el transitar</w:t>
      </w:r>
      <w:r w:rsidR="00682FC0" w:rsidRPr="00580AAC">
        <w:rPr>
          <w:rFonts w:ascii="Times New Roman" w:hAnsi="Times New Roman" w:cs="Times New Roman"/>
          <w:sz w:val="24"/>
          <w:szCs w:val="24"/>
          <w:lang w:val="es-ES_tradnl"/>
        </w:rPr>
        <w:t xml:space="preserve"> </w:t>
      </w:r>
      <w:r w:rsidR="000E5558" w:rsidRPr="00580AAC">
        <w:rPr>
          <w:rFonts w:ascii="Times New Roman" w:hAnsi="Times New Roman" w:cs="Times New Roman"/>
          <w:sz w:val="24"/>
          <w:szCs w:val="24"/>
          <w:lang w:val="es-ES_tradnl"/>
        </w:rPr>
        <w:t>refiere a</w:t>
      </w:r>
      <w:r w:rsidR="008619E4" w:rsidRPr="00580AAC">
        <w:rPr>
          <w:rFonts w:ascii="Times New Roman" w:hAnsi="Times New Roman" w:cs="Times New Roman"/>
          <w:sz w:val="24"/>
          <w:szCs w:val="24"/>
          <w:lang w:val="es-ES_tradnl"/>
        </w:rPr>
        <w:t xml:space="preserve"> las personas que pasan de un lugar a otro</w:t>
      </w:r>
      <w:r w:rsidR="00AD4096">
        <w:rPr>
          <w:rFonts w:ascii="Times New Roman" w:hAnsi="Times New Roman" w:cs="Times New Roman"/>
          <w:sz w:val="24"/>
          <w:szCs w:val="24"/>
          <w:lang w:val="es-ES_tradnl"/>
        </w:rPr>
        <w:t xml:space="preserve">, donde el movimiento perpetuo se asocia con la reiteración de prácticas, teniendo como consecuencia la readaptación del espacio, de acuerdo a sus necesidades. </w:t>
      </w:r>
      <w:r w:rsidR="00BE4771">
        <w:rPr>
          <w:rFonts w:ascii="Times New Roman" w:hAnsi="Times New Roman" w:cs="Times New Roman"/>
          <w:sz w:val="24"/>
          <w:szCs w:val="24"/>
          <w:lang w:val="es-ES_tradnl"/>
        </w:rPr>
        <w:t>Éste</w:t>
      </w:r>
      <w:r w:rsidR="00AD4096">
        <w:rPr>
          <w:rFonts w:ascii="Times New Roman" w:hAnsi="Times New Roman" w:cs="Times New Roman"/>
          <w:sz w:val="24"/>
          <w:szCs w:val="24"/>
          <w:lang w:val="es-ES_tradnl"/>
        </w:rPr>
        <w:t xml:space="preserve"> tránsito y movimiento también se ve alterado por</w:t>
      </w:r>
      <w:r w:rsidR="00BE4771">
        <w:rPr>
          <w:rFonts w:ascii="Times New Roman" w:hAnsi="Times New Roman" w:cs="Times New Roman"/>
          <w:sz w:val="24"/>
          <w:szCs w:val="24"/>
          <w:lang w:val="es-ES_tradnl"/>
        </w:rPr>
        <w:t xml:space="preserve"> </w:t>
      </w:r>
      <w:r w:rsidR="008619E4" w:rsidRPr="00771221">
        <w:rPr>
          <w:rFonts w:ascii="Times New Roman" w:hAnsi="Times New Roman" w:cs="Times New Roman"/>
          <w:sz w:val="24"/>
          <w:szCs w:val="24"/>
          <w:lang w:val="es-ES_tradnl"/>
        </w:rPr>
        <w:t xml:space="preserve">factores climáticos (lluvia) </w:t>
      </w:r>
      <w:r w:rsidRPr="00771221">
        <w:rPr>
          <w:rFonts w:ascii="Times New Roman" w:hAnsi="Times New Roman" w:cs="Times New Roman"/>
          <w:sz w:val="24"/>
          <w:szCs w:val="24"/>
          <w:lang w:val="es-ES_tradnl"/>
        </w:rPr>
        <w:t xml:space="preserve">–disminuye el tránsito de personas- </w:t>
      </w:r>
      <w:r w:rsidR="008619E4" w:rsidRPr="00771221">
        <w:rPr>
          <w:rFonts w:ascii="Times New Roman" w:hAnsi="Times New Roman" w:cs="Times New Roman"/>
          <w:sz w:val="24"/>
          <w:szCs w:val="24"/>
          <w:lang w:val="es-ES_tradnl"/>
        </w:rPr>
        <w:t>o celebración de eventos (fiestas)</w:t>
      </w:r>
      <w:r w:rsidRPr="00771221">
        <w:rPr>
          <w:rFonts w:ascii="Times New Roman" w:hAnsi="Times New Roman" w:cs="Times New Roman"/>
          <w:sz w:val="24"/>
          <w:szCs w:val="24"/>
          <w:lang w:val="es-ES_tradnl"/>
        </w:rPr>
        <w:t xml:space="preserve"> –se incrementa el tránsito de personas-.</w:t>
      </w:r>
      <w:r w:rsidR="00BF4488" w:rsidRPr="00580AAC">
        <w:rPr>
          <w:rFonts w:ascii="Times New Roman" w:hAnsi="Times New Roman" w:cs="Times New Roman"/>
          <w:sz w:val="24"/>
          <w:szCs w:val="24"/>
          <w:lang w:val="es-ES_tradnl"/>
        </w:rPr>
        <w:t xml:space="preserve"> </w:t>
      </w:r>
    </w:p>
    <w:p w:rsidR="00771221" w:rsidRDefault="00771221" w:rsidP="008441CA">
      <w:pPr>
        <w:spacing w:line="240" w:lineRule="auto"/>
        <w:jc w:val="both"/>
        <w:rPr>
          <w:rFonts w:ascii="Times New Roman" w:hAnsi="Times New Roman" w:cs="Times New Roman"/>
          <w:sz w:val="24"/>
          <w:szCs w:val="24"/>
          <w:lang w:val="es-ES_tradnl"/>
        </w:rPr>
      </w:pPr>
    </w:p>
    <w:p w:rsidR="001B1617" w:rsidRDefault="001B1617" w:rsidP="008441CA">
      <w:pPr>
        <w:spacing w:line="240" w:lineRule="auto"/>
        <w:jc w:val="both"/>
        <w:rPr>
          <w:rFonts w:ascii="Times New Roman" w:hAnsi="Times New Roman" w:cs="Times New Roman"/>
          <w:sz w:val="24"/>
          <w:szCs w:val="24"/>
          <w:lang w:val="es-ES_tradnl"/>
        </w:rPr>
      </w:pPr>
    </w:p>
    <w:p w:rsidR="00771221" w:rsidRPr="00580AAC" w:rsidRDefault="00771221" w:rsidP="008441CA">
      <w:pPr>
        <w:spacing w:after="0" w:line="240" w:lineRule="auto"/>
        <w:jc w:val="both"/>
        <w:rPr>
          <w:rFonts w:ascii="Times New Roman" w:hAnsi="Times New Roman" w:cs="Times New Roman"/>
          <w:sz w:val="24"/>
          <w:szCs w:val="24"/>
          <w:lang w:val="es-ES_tradnl"/>
        </w:rPr>
      </w:pPr>
      <w:r w:rsidRPr="00580AAC">
        <w:rPr>
          <w:rFonts w:ascii="Times New Roman" w:hAnsi="Times New Roman" w:cs="Times New Roman"/>
          <w:sz w:val="24"/>
          <w:szCs w:val="24"/>
        </w:rPr>
        <w:t xml:space="preserve">Ilustración </w:t>
      </w:r>
      <w:r w:rsidR="00D972EA" w:rsidRPr="00580AAC">
        <w:rPr>
          <w:rFonts w:ascii="Times New Roman" w:hAnsi="Times New Roman" w:cs="Times New Roman"/>
          <w:sz w:val="24"/>
          <w:szCs w:val="24"/>
        </w:rPr>
        <w:fldChar w:fldCharType="begin"/>
      </w:r>
      <w:r w:rsidRPr="00580AAC">
        <w:rPr>
          <w:rFonts w:ascii="Times New Roman" w:hAnsi="Times New Roman" w:cs="Times New Roman"/>
          <w:sz w:val="24"/>
          <w:szCs w:val="24"/>
        </w:rPr>
        <w:instrText xml:space="preserve"> SEQ Ilustración \* ARABIC </w:instrText>
      </w:r>
      <w:r w:rsidR="00D972EA" w:rsidRPr="00580AAC">
        <w:rPr>
          <w:rFonts w:ascii="Times New Roman" w:hAnsi="Times New Roman" w:cs="Times New Roman"/>
          <w:sz w:val="24"/>
          <w:szCs w:val="24"/>
        </w:rPr>
        <w:fldChar w:fldCharType="separate"/>
      </w:r>
      <w:r w:rsidR="00991EE7">
        <w:rPr>
          <w:rFonts w:ascii="Times New Roman" w:hAnsi="Times New Roman" w:cs="Times New Roman"/>
          <w:noProof/>
          <w:sz w:val="24"/>
          <w:szCs w:val="24"/>
        </w:rPr>
        <w:t>3</w:t>
      </w:r>
      <w:r w:rsidR="00D972EA" w:rsidRPr="00580AAC">
        <w:rPr>
          <w:rFonts w:ascii="Times New Roman" w:hAnsi="Times New Roman" w:cs="Times New Roman"/>
          <w:sz w:val="24"/>
          <w:szCs w:val="24"/>
        </w:rPr>
        <w:fldChar w:fldCharType="end"/>
      </w:r>
      <w:r w:rsidRPr="00580AAC">
        <w:rPr>
          <w:rFonts w:ascii="Times New Roman" w:hAnsi="Times New Roman" w:cs="Times New Roman"/>
          <w:sz w:val="24"/>
          <w:szCs w:val="24"/>
        </w:rPr>
        <w:t xml:space="preserve">. </w:t>
      </w:r>
      <w:r w:rsidR="007D174A">
        <w:rPr>
          <w:rFonts w:ascii="Times New Roman" w:hAnsi="Times New Roman" w:cs="Times New Roman"/>
          <w:sz w:val="24"/>
          <w:szCs w:val="24"/>
        </w:rPr>
        <w:t>Izquierda: d</w:t>
      </w:r>
      <w:r>
        <w:rPr>
          <w:rFonts w:ascii="Times New Roman" w:hAnsi="Times New Roman" w:cs="Times New Roman"/>
          <w:sz w:val="24"/>
          <w:szCs w:val="24"/>
        </w:rPr>
        <w:t xml:space="preserve">ía después de la lluvia. </w:t>
      </w:r>
      <w:r w:rsidR="007D174A">
        <w:rPr>
          <w:rFonts w:ascii="Times New Roman" w:hAnsi="Times New Roman" w:cs="Times New Roman"/>
          <w:sz w:val="24"/>
          <w:szCs w:val="24"/>
        </w:rPr>
        <w:t xml:space="preserve">Derecha: </w:t>
      </w:r>
      <w:r>
        <w:rPr>
          <w:rFonts w:ascii="Times New Roman" w:hAnsi="Times New Roman" w:cs="Times New Roman"/>
          <w:sz w:val="24"/>
          <w:szCs w:val="24"/>
        </w:rPr>
        <w:t xml:space="preserve">Fiestas de </w:t>
      </w:r>
      <w:proofErr w:type="spellStart"/>
      <w:r w:rsidRPr="00771221">
        <w:rPr>
          <w:rFonts w:ascii="Times New Roman" w:hAnsi="Times New Roman" w:cs="Times New Roman"/>
          <w:i/>
          <w:sz w:val="24"/>
          <w:szCs w:val="24"/>
        </w:rPr>
        <w:t>Sant</w:t>
      </w:r>
      <w:proofErr w:type="spellEnd"/>
      <w:r w:rsidRPr="00771221">
        <w:rPr>
          <w:rFonts w:ascii="Times New Roman" w:hAnsi="Times New Roman" w:cs="Times New Roman"/>
          <w:i/>
          <w:sz w:val="24"/>
          <w:szCs w:val="24"/>
        </w:rPr>
        <w:t xml:space="preserve"> Josep Oriol</w:t>
      </w:r>
      <w:r>
        <w:rPr>
          <w:rFonts w:ascii="Times New Roman" w:hAnsi="Times New Roman" w:cs="Times New Roman"/>
          <w:sz w:val="24"/>
          <w:szCs w:val="24"/>
        </w:rPr>
        <w:t>.</w:t>
      </w:r>
      <w:r w:rsidRPr="00580AAC">
        <w:rPr>
          <w:rFonts w:ascii="Times New Roman" w:hAnsi="Times New Roman" w:cs="Times New Roman"/>
          <w:sz w:val="24"/>
          <w:szCs w:val="24"/>
        </w:rPr>
        <w:t xml:space="preserve"> Plaza </w:t>
      </w:r>
      <w:proofErr w:type="spellStart"/>
      <w:r w:rsidRPr="00771221">
        <w:rPr>
          <w:rFonts w:ascii="Times New Roman" w:hAnsi="Times New Roman" w:cs="Times New Roman"/>
          <w:i/>
          <w:sz w:val="24"/>
          <w:szCs w:val="24"/>
        </w:rPr>
        <w:t>Sant</w:t>
      </w:r>
      <w:proofErr w:type="spellEnd"/>
      <w:r w:rsidRPr="00771221">
        <w:rPr>
          <w:rFonts w:ascii="Times New Roman" w:hAnsi="Times New Roman" w:cs="Times New Roman"/>
          <w:i/>
          <w:sz w:val="24"/>
          <w:szCs w:val="24"/>
        </w:rPr>
        <w:t xml:space="preserve"> Josep Oriol</w:t>
      </w:r>
      <w:r w:rsidRPr="00580AAC">
        <w:rPr>
          <w:rFonts w:ascii="Times New Roman" w:hAnsi="Times New Roman" w:cs="Times New Roman"/>
          <w:sz w:val="24"/>
          <w:szCs w:val="24"/>
        </w:rPr>
        <w:t xml:space="preserve">. </w:t>
      </w:r>
      <w:r w:rsidR="007D174A">
        <w:rPr>
          <w:rFonts w:ascii="Times New Roman" w:hAnsi="Times New Roman" w:cs="Times New Roman"/>
          <w:sz w:val="24"/>
          <w:szCs w:val="24"/>
        </w:rPr>
        <w:t>2011.</w:t>
      </w:r>
    </w:p>
    <w:p w:rsidR="00D2669B" w:rsidRDefault="00D2669B" w:rsidP="008441CA">
      <w:pPr>
        <w:spacing w:line="240" w:lineRule="auto"/>
        <w:jc w:val="both"/>
        <w:rPr>
          <w:rFonts w:ascii="Times New Roman" w:hAnsi="Times New Roman" w:cs="Times New Roman"/>
          <w:sz w:val="24"/>
          <w:szCs w:val="24"/>
          <w:lang w:val="es-ES_tradnl"/>
        </w:rPr>
      </w:pPr>
    </w:p>
    <w:p w:rsidR="001B1617" w:rsidRDefault="001B1617" w:rsidP="008441CA">
      <w:pPr>
        <w:spacing w:line="240" w:lineRule="auto"/>
        <w:jc w:val="both"/>
        <w:rPr>
          <w:rFonts w:ascii="Times New Roman" w:hAnsi="Times New Roman" w:cs="Times New Roman"/>
          <w:sz w:val="24"/>
          <w:szCs w:val="24"/>
          <w:lang w:val="es-ES_tradnl"/>
        </w:rPr>
      </w:pPr>
    </w:p>
    <w:p w:rsidR="009B6D3D" w:rsidRDefault="00BF4488" w:rsidP="008441CA">
      <w:pPr>
        <w:spacing w:line="240" w:lineRule="auto"/>
        <w:jc w:val="both"/>
        <w:rPr>
          <w:rFonts w:ascii="Times New Roman" w:hAnsi="Times New Roman" w:cs="Times New Roman"/>
          <w:sz w:val="24"/>
          <w:szCs w:val="24"/>
          <w:lang w:val="es-ES_tradnl"/>
        </w:rPr>
      </w:pPr>
      <w:r w:rsidRPr="00580AAC">
        <w:rPr>
          <w:rFonts w:ascii="Times New Roman" w:hAnsi="Times New Roman" w:cs="Times New Roman"/>
          <w:sz w:val="24"/>
          <w:szCs w:val="24"/>
          <w:lang w:val="es-ES_tradnl"/>
        </w:rPr>
        <w:t>Los residentes</w:t>
      </w:r>
      <w:r w:rsidR="00D2669B">
        <w:rPr>
          <w:rFonts w:ascii="Times New Roman" w:hAnsi="Times New Roman" w:cs="Times New Roman"/>
          <w:sz w:val="24"/>
          <w:szCs w:val="24"/>
          <w:lang w:val="es-ES_tradnl"/>
        </w:rPr>
        <w:t xml:space="preserve"> aledaños a la Plaza</w:t>
      </w:r>
      <w:r w:rsidRPr="00580AAC">
        <w:rPr>
          <w:rFonts w:ascii="Times New Roman" w:hAnsi="Times New Roman" w:cs="Times New Roman"/>
          <w:sz w:val="24"/>
          <w:szCs w:val="24"/>
          <w:lang w:val="es-ES_tradnl"/>
        </w:rPr>
        <w:t xml:space="preserve">, producen un lugar </w:t>
      </w:r>
      <w:r w:rsidR="00D2669B" w:rsidRPr="00580AAC">
        <w:rPr>
          <w:rFonts w:ascii="Times New Roman" w:hAnsi="Times New Roman" w:cs="Times New Roman"/>
          <w:sz w:val="24"/>
          <w:szCs w:val="24"/>
          <w:lang w:val="es-ES_tradnl"/>
        </w:rPr>
        <w:t xml:space="preserve">de </w:t>
      </w:r>
      <w:r w:rsidR="00D2669B">
        <w:rPr>
          <w:rFonts w:ascii="Times New Roman" w:hAnsi="Times New Roman" w:cs="Times New Roman"/>
          <w:sz w:val="24"/>
          <w:szCs w:val="24"/>
          <w:lang w:val="es-ES_tradnl"/>
        </w:rPr>
        <w:t>prácticas asociadas con el transitar</w:t>
      </w:r>
      <w:r w:rsidRPr="00580AAC">
        <w:rPr>
          <w:rFonts w:ascii="Times New Roman" w:hAnsi="Times New Roman" w:cs="Times New Roman"/>
          <w:sz w:val="24"/>
          <w:szCs w:val="24"/>
          <w:lang w:val="es-ES_tradnl"/>
        </w:rPr>
        <w:t xml:space="preserve">, pues </w:t>
      </w:r>
      <w:r w:rsidR="00D2669B">
        <w:rPr>
          <w:rFonts w:ascii="Times New Roman" w:hAnsi="Times New Roman" w:cs="Times New Roman"/>
          <w:sz w:val="24"/>
          <w:szCs w:val="24"/>
          <w:lang w:val="es-ES_tradnl"/>
        </w:rPr>
        <w:t>están</w:t>
      </w:r>
      <w:r w:rsidRPr="00580AAC">
        <w:rPr>
          <w:rFonts w:ascii="Times New Roman" w:hAnsi="Times New Roman" w:cs="Times New Roman"/>
          <w:sz w:val="24"/>
          <w:szCs w:val="24"/>
          <w:lang w:val="es-ES_tradnl"/>
        </w:rPr>
        <w:t xml:space="preserve"> con menos frecuencia </w:t>
      </w:r>
      <w:r w:rsidR="00D2669B">
        <w:rPr>
          <w:rFonts w:ascii="Times New Roman" w:hAnsi="Times New Roman" w:cs="Times New Roman"/>
          <w:sz w:val="24"/>
          <w:szCs w:val="24"/>
          <w:lang w:val="es-ES_tradnl"/>
        </w:rPr>
        <w:t>en</w:t>
      </w:r>
      <w:r w:rsidRPr="00580AAC">
        <w:rPr>
          <w:rFonts w:ascii="Times New Roman" w:hAnsi="Times New Roman" w:cs="Times New Roman"/>
          <w:sz w:val="24"/>
          <w:szCs w:val="24"/>
          <w:lang w:val="es-ES_tradnl"/>
        </w:rPr>
        <w:t xml:space="preserve"> este espacio</w:t>
      </w:r>
      <w:r w:rsidR="00BE4771">
        <w:rPr>
          <w:rFonts w:ascii="Times New Roman" w:hAnsi="Times New Roman" w:cs="Times New Roman"/>
          <w:sz w:val="24"/>
          <w:szCs w:val="24"/>
          <w:lang w:val="es-ES_tradnl"/>
        </w:rPr>
        <w:t xml:space="preserve">, </w:t>
      </w:r>
      <w:r w:rsidR="00D2669B">
        <w:rPr>
          <w:rFonts w:ascii="Times New Roman" w:hAnsi="Times New Roman" w:cs="Times New Roman"/>
          <w:sz w:val="24"/>
          <w:szCs w:val="24"/>
          <w:lang w:val="es-ES_tradnl"/>
        </w:rPr>
        <w:t xml:space="preserve">pero </w:t>
      </w:r>
      <w:r w:rsidRPr="00580AAC">
        <w:rPr>
          <w:rFonts w:ascii="Times New Roman" w:hAnsi="Times New Roman" w:cs="Times New Roman"/>
          <w:sz w:val="24"/>
          <w:szCs w:val="24"/>
          <w:lang w:val="es-ES_tradnl"/>
        </w:rPr>
        <w:t>cuando lo hacen, se dirigen hacia otro lugar</w:t>
      </w:r>
      <w:r w:rsidR="00C3680A">
        <w:rPr>
          <w:rFonts w:ascii="Times New Roman" w:hAnsi="Times New Roman" w:cs="Times New Roman"/>
          <w:sz w:val="24"/>
          <w:szCs w:val="24"/>
          <w:lang w:val="es-ES_tradnl"/>
        </w:rPr>
        <w:t>,</w:t>
      </w:r>
      <w:r w:rsidRPr="00580AAC">
        <w:rPr>
          <w:rFonts w:ascii="Times New Roman" w:hAnsi="Times New Roman" w:cs="Times New Roman"/>
          <w:sz w:val="24"/>
          <w:szCs w:val="24"/>
          <w:lang w:val="es-ES_tradnl"/>
        </w:rPr>
        <w:t xml:space="preserve"> </w:t>
      </w:r>
      <w:r w:rsidR="00BE4771">
        <w:rPr>
          <w:rFonts w:ascii="Times New Roman" w:hAnsi="Times New Roman" w:cs="Times New Roman"/>
          <w:sz w:val="24"/>
          <w:szCs w:val="24"/>
          <w:lang w:val="es-ES_tradnl"/>
        </w:rPr>
        <w:t xml:space="preserve">re-adaptándolo </w:t>
      </w:r>
      <w:r w:rsidRPr="00580AAC">
        <w:rPr>
          <w:rFonts w:ascii="Times New Roman" w:hAnsi="Times New Roman" w:cs="Times New Roman"/>
          <w:sz w:val="24"/>
          <w:szCs w:val="24"/>
          <w:lang w:val="es-ES_tradnl"/>
        </w:rPr>
        <w:t xml:space="preserve">para disfrutar del espacio de forma breve (jugando, paseando animales, </w:t>
      </w:r>
      <w:r w:rsidR="00BE4771">
        <w:rPr>
          <w:rFonts w:ascii="Times New Roman" w:hAnsi="Times New Roman" w:cs="Times New Roman"/>
          <w:sz w:val="24"/>
          <w:szCs w:val="24"/>
          <w:lang w:val="es-ES_tradnl"/>
        </w:rPr>
        <w:t xml:space="preserve">comiendo sentados en las escaleras). </w:t>
      </w:r>
      <w:r w:rsidR="00424657" w:rsidRPr="009B6D3D">
        <w:rPr>
          <w:rFonts w:ascii="Times New Roman" w:hAnsi="Times New Roman" w:cs="Times New Roman"/>
          <w:sz w:val="24"/>
          <w:szCs w:val="24"/>
          <w:lang w:val="es-ES_tradnl"/>
        </w:rPr>
        <w:t xml:space="preserve"> Ese momento en el que </w:t>
      </w:r>
      <w:r w:rsidR="00BE4771">
        <w:rPr>
          <w:rFonts w:ascii="Times New Roman" w:hAnsi="Times New Roman" w:cs="Times New Roman"/>
          <w:sz w:val="24"/>
          <w:szCs w:val="24"/>
          <w:lang w:val="es-ES_tradnl"/>
        </w:rPr>
        <w:t>transitan por</w:t>
      </w:r>
      <w:r w:rsidR="00424657" w:rsidRPr="009B6D3D">
        <w:rPr>
          <w:rFonts w:ascii="Times New Roman" w:hAnsi="Times New Roman" w:cs="Times New Roman"/>
          <w:sz w:val="24"/>
          <w:szCs w:val="24"/>
          <w:lang w:val="es-ES_tradnl"/>
        </w:rPr>
        <w:t xml:space="preserve"> la plaza</w:t>
      </w:r>
      <w:r w:rsidR="00BE4771">
        <w:rPr>
          <w:rFonts w:ascii="Times New Roman" w:hAnsi="Times New Roman" w:cs="Times New Roman"/>
          <w:sz w:val="24"/>
          <w:szCs w:val="24"/>
          <w:lang w:val="es-ES_tradnl"/>
        </w:rPr>
        <w:t>,</w:t>
      </w:r>
      <w:r w:rsidR="009B6D3D">
        <w:rPr>
          <w:rFonts w:ascii="Times New Roman" w:hAnsi="Times New Roman" w:cs="Times New Roman"/>
          <w:sz w:val="24"/>
          <w:szCs w:val="24"/>
          <w:lang w:val="es-ES_tradnl"/>
        </w:rPr>
        <w:t xml:space="preserve"> es </w:t>
      </w:r>
      <w:r w:rsidR="00BE4771">
        <w:rPr>
          <w:rFonts w:ascii="Times New Roman" w:hAnsi="Times New Roman" w:cs="Times New Roman"/>
          <w:sz w:val="24"/>
          <w:szCs w:val="24"/>
          <w:lang w:val="es-ES_tradnl"/>
        </w:rPr>
        <w:t>el</w:t>
      </w:r>
      <w:r w:rsidR="009B6D3D">
        <w:rPr>
          <w:rFonts w:ascii="Times New Roman" w:hAnsi="Times New Roman" w:cs="Times New Roman"/>
          <w:sz w:val="24"/>
          <w:szCs w:val="24"/>
          <w:lang w:val="es-ES_tradnl"/>
        </w:rPr>
        <w:t xml:space="preserve"> instante donde brota la sociabilidad, se evidencia la existencia de vínculos con ese otro con el que </w:t>
      </w:r>
      <w:r w:rsidR="00BE4771">
        <w:rPr>
          <w:rFonts w:ascii="Times New Roman" w:hAnsi="Times New Roman" w:cs="Times New Roman"/>
          <w:sz w:val="24"/>
          <w:szCs w:val="24"/>
          <w:lang w:val="es-ES_tradnl"/>
        </w:rPr>
        <w:t xml:space="preserve">se </w:t>
      </w:r>
      <w:r w:rsidR="009B6D3D">
        <w:rPr>
          <w:rFonts w:ascii="Times New Roman" w:hAnsi="Times New Roman" w:cs="Times New Roman"/>
          <w:sz w:val="24"/>
          <w:szCs w:val="24"/>
          <w:lang w:val="es-ES_tradnl"/>
        </w:rPr>
        <w:t xml:space="preserve">coincide en </w:t>
      </w:r>
      <w:r w:rsidR="00B96A26">
        <w:rPr>
          <w:rFonts w:ascii="Times New Roman" w:hAnsi="Times New Roman" w:cs="Times New Roman"/>
          <w:sz w:val="24"/>
          <w:szCs w:val="24"/>
          <w:lang w:val="es-ES_tradnl"/>
        </w:rPr>
        <w:t>la práctica del transitar.</w:t>
      </w:r>
    </w:p>
    <w:p w:rsidR="00821095" w:rsidRDefault="00821095" w:rsidP="008441CA">
      <w:pPr>
        <w:spacing w:line="240" w:lineRule="auto"/>
        <w:jc w:val="both"/>
        <w:rPr>
          <w:rFonts w:ascii="Times New Roman" w:hAnsi="Times New Roman" w:cs="Times New Roman"/>
          <w:sz w:val="24"/>
          <w:szCs w:val="24"/>
          <w:lang w:val="es-ES_tradnl"/>
        </w:rPr>
      </w:pPr>
    </w:p>
    <w:p w:rsidR="008619E4" w:rsidRDefault="00C3680A" w:rsidP="008441CA">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Un</w:t>
      </w:r>
      <w:r w:rsidR="009B6D3D">
        <w:rPr>
          <w:rFonts w:ascii="Times New Roman" w:hAnsi="Times New Roman" w:cs="Times New Roman"/>
          <w:sz w:val="24"/>
          <w:szCs w:val="24"/>
          <w:lang w:val="es-ES_tradnl"/>
        </w:rPr>
        <w:t xml:space="preserve"> ejemplo</w:t>
      </w:r>
      <w:r>
        <w:rPr>
          <w:rFonts w:ascii="Times New Roman" w:hAnsi="Times New Roman" w:cs="Times New Roman"/>
          <w:sz w:val="24"/>
          <w:szCs w:val="24"/>
          <w:lang w:val="es-ES_tradnl"/>
        </w:rPr>
        <w:t>,</w:t>
      </w:r>
      <w:r w:rsidR="009B6D3D">
        <w:rPr>
          <w:rFonts w:ascii="Times New Roman" w:hAnsi="Times New Roman" w:cs="Times New Roman"/>
          <w:sz w:val="24"/>
          <w:szCs w:val="24"/>
          <w:lang w:val="es-ES_tradnl"/>
        </w:rPr>
        <w:t xml:space="preserve"> está dado por el hecho </w:t>
      </w:r>
      <w:r w:rsidR="00BE4771">
        <w:rPr>
          <w:rFonts w:ascii="Times New Roman" w:hAnsi="Times New Roman" w:cs="Times New Roman"/>
          <w:sz w:val="24"/>
          <w:szCs w:val="24"/>
          <w:lang w:val="es-ES_tradnl"/>
        </w:rPr>
        <w:t xml:space="preserve">de </w:t>
      </w:r>
      <w:r w:rsidR="009B6D3D">
        <w:rPr>
          <w:rFonts w:ascii="Times New Roman" w:hAnsi="Times New Roman" w:cs="Times New Roman"/>
          <w:sz w:val="24"/>
          <w:szCs w:val="24"/>
          <w:lang w:val="es-ES_tradnl"/>
        </w:rPr>
        <w:t>que en la</w:t>
      </w:r>
      <w:r w:rsidR="00B22E1A" w:rsidRPr="00580AAC">
        <w:rPr>
          <w:rFonts w:ascii="Times New Roman" w:hAnsi="Times New Roman" w:cs="Times New Roman"/>
          <w:sz w:val="24"/>
          <w:szCs w:val="24"/>
          <w:lang w:val="es-ES_tradnl"/>
        </w:rPr>
        <w:t xml:space="preserve"> Plaza</w:t>
      </w:r>
      <w:r w:rsidR="00BE4771">
        <w:rPr>
          <w:rFonts w:ascii="Times New Roman" w:hAnsi="Times New Roman" w:cs="Times New Roman"/>
          <w:sz w:val="24"/>
          <w:szCs w:val="24"/>
          <w:lang w:val="es-ES_tradnl"/>
        </w:rPr>
        <w:t>,</w:t>
      </w:r>
      <w:r w:rsidR="00B22E1A" w:rsidRPr="00580AAC">
        <w:rPr>
          <w:rFonts w:ascii="Times New Roman" w:hAnsi="Times New Roman" w:cs="Times New Roman"/>
          <w:sz w:val="24"/>
          <w:szCs w:val="24"/>
          <w:lang w:val="es-ES_tradnl"/>
        </w:rPr>
        <w:t xml:space="preserve"> </w:t>
      </w:r>
      <w:r w:rsidR="009B6D3D">
        <w:rPr>
          <w:rFonts w:ascii="Times New Roman" w:hAnsi="Times New Roman" w:cs="Times New Roman"/>
          <w:sz w:val="24"/>
          <w:szCs w:val="24"/>
          <w:lang w:val="es-ES_tradnl"/>
        </w:rPr>
        <w:t xml:space="preserve">que </w:t>
      </w:r>
      <w:r w:rsidR="00B22E1A" w:rsidRPr="00580AAC">
        <w:rPr>
          <w:rFonts w:ascii="Times New Roman" w:hAnsi="Times New Roman" w:cs="Times New Roman"/>
          <w:sz w:val="24"/>
          <w:szCs w:val="24"/>
          <w:lang w:val="es-ES_tradnl"/>
        </w:rPr>
        <w:t xml:space="preserve">carece de zona para los perros, </w:t>
      </w:r>
      <w:r w:rsidR="009B6D3D">
        <w:rPr>
          <w:rFonts w:ascii="Times New Roman" w:hAnsi="Times New Roman" w:cs="Times New Roman"/>
          <w:sz w:val="24"/>
          <w:szCs w:val="24"/>
          <w:lang w:val="es-ES_tradnl"/>
        </w:rPr>
        <w:t xml:space="preserve">hay quienes siempre </w:t>
      </w:r>
      <w:r w:rsidR="00B22E1A" w:rsidRPr="00580AAC">
        <w:rPr>
          <w:rFonts w:ascii="Times New Roman" w:hAnsi="Times New Roman" w:cs="Times New Roman"/>
          <w:sz w:val="24"/>
          <w:szCs w:val="24"/>
          <w:lang w:val="es-ES_tradnl"/>
        </w:rPr>
        <w:t>los pasean</w:t>
      </w:r>
      <w:r w:rsidR="009B6D3D">
        <w:rPr>
          <w:rFonts w:ascii="Times New Roman" w:hAnsi="Times New Roman" w:cs="Times New Roman"/>
          <w:sz w:val="24"/>
          <w:szCs w:val="24"/>
          <w:lang w:val="es-ES_tradnl"/>
        </w:rPr>
        <w:t xml:space="preserve"> alrededor, es tal la familiaridad</w:t>
      </w:r>
      <w:r w:rsidR="00BE4771">
        <w:rPr>
          <w:rFonts w:ascii="Times New Roman" w:hAnsi="Times New Roman" w:cs="Times New Roman"/>
          <w:sz w:val="24"/>
          <w:szCs w:val="24"/>
          <w:lang w:val="es-ES_tradnl"/>
        </w:rPr>
        <w:t xml:space="preserve"> y la vinculación social que se establecen relaciones de amistad entre </w:t>
      </w:r>
      <w:r w:rsidR="009B6D3D">
        <w:rPr>
          <w:rFonts w:ascii="Times New Roman" w:hAnsi="Times New Roman" w:cs="Times New Roman"/>
          <w:sz w:val="24"/>
          <w:szCs w:val="24"/>
          <w:lang w:val="es-ES_tradnl"/>
        </w:rPr>
        <w:t xml:space="preserve">las personas </w:t>
      </w:r>
      <w:r w:rsidR="00821095">
        <w:rPr>
          <w:rFonts w:ascii="Times New Roman" w:hAnsi="Times New Roman" w:cs="Times New Roman"/>
          <w:sz w:val="24"/>
          <w:szCs w:val="24"/>
          <w:lang w:val="es-ES_tradnl"/>
        </w:rPr>
        <w:t>y sus respectivas mascotas,</w:t>
      </w:r>
      <w:r w:rsidR="009B6D3D">
        <w:rPr>
          <w:rFonts w:ascii="Times New Roman" w:hAnsi="Times New Roman" w:cs="Times New Roman"/>
          <w:sz w:val="24"/>
          <w:szCs w:val="24"/>
          <w:lang w:val="es-ES_tradnl"/>
        </w:rPr>
        <w:t xml:space="preserve"> llega</w:t>
      </w:r>
      <w:r w:rsidR="00821095">
        <w:rPr>
          <w:rFonts w:ascii="Times New Roman" w:hAnsi="Times New Roman" w:cs="Times New Roman"/>
          <w:sz w:val="24"/>
          <w:szCs w:val="24"/>
          <w:lang w:val="es-ES_tradnl"/>
        </w:rPr>
        <w:t>ndo</w:t>
      </w:r>
      <w:r w:rsidR="009B6D3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en ocasiones a verse como se</w:t>
      </w:r>
      <w:r w:rsidR="009B6D3D">
        <w:rPr>
          <w:rFonts w:ascii="Times New Roman" w:hAnsi="Times New Roman" w:cs="Times New Roman"/>
          <w:sz w:val="24"/>
          <w:szCs w:val="24"/>
          <w:lang w:val="es-ES_tradnl"/>
        </w:rPr>
        <w:t xml:space="preserve"> saluda al perro antes que a su dueño. Otra situación, </w:t>
      </w:r>
      <w:r w:rsidR="00D2669B">
        <w:rPr>
          <w:rFonts w:ascii="Times New Roman" w:hAnsi="Times New Roman" w:cs="Times New Roman"/>
          <w:sz w:val="24"/>
          <w:szCs w:val="24"/>
          <w:lang w:val="es-ES_tradnl"/>
        </w:rPr>
        <w:t xml:space="preserve">es que </w:t>
      </w:r>
      <w:r w:rsidR="009B6D3D">
        <w:rPr>
          <w:rFonts w:ascii="Times New Roman" w:hAnsi="Times New Roman" w:cs="Times New Roman"/>
          <w:sz w:val="24"/>
          <w:szCs w:val="24"/>
          <w:lang w:val="es-ES_tradnl"/>
        </w:rPr>
        <w:t>pese a la carencia de sillas en la</w:t>
      </w:r>
      <w:r w:rsidR="008619E4" w:rsidRPr="00580AAC">
        <w:rPr>
          <w:rFonts w:ascii="Times New Roman" w:hAnsi="Times New Roman" w:cs="Times New Roman"/>
          <w:sz w:val="24"/>
          <w:szCs w:val="24"/>
          <w:lang w:val="es-ES_tradnl"/>
        </w:rPr>
        <w:t xml:space="preserve"> Plaza</w:t>
      </w:r>
      <w:r w:rsidR="009B6D3D">
        <w:rPr>
          <w:rFonts w:ascii="Times New Roman" w:hAnsi="Times New Roman" w:cs="Times New Roman"/>
          <w:sz w:val="24"/>
          <w:szCs w:val="24"/>
          <w:lang w:val="es-ES_tradnl"/>
        </w:rPr>
        <w:t>,</w:t>
      </w:r>
      <w:r w:rsidR="00B22E1A" w:rsidRPr="00580AAC">
        <w:rPr>
          <w:rFonts w:ascii="Times New Roman" w:hAnsi="Times New Roman" w:cs="Times New Roman"/>
          <w:sz w:val="24"/>
          <w:szCs w:val="24"/>
          <w:lang w:val="es-ES_tradnl"/>
        </w:rPr>
        <w:t xml:space="preserve"> </w:t>
      </w:r>
      <w:r w:rsidR="008619E4" w:rsidRPr="00580AAC">
        <w:rPr>
          <w:rFonts w:ascii="Times New Roman" w:hAnsi="Times New Roman" w:cs="Times New Roman"/>
          <w:sz w:val="24"/>
          <w:szCs w:val="24"/>
          <w:lang w:val="es-ES_tradnl"/>
        </w:rPr>
        <w:t>las persona</w:t>
      </w:r>
      <w:r w:rsidR="00BE4771">
        <w:rPr>
          <w:rFonts w:ascii="Times New Roman" w:hAnsi="Times New Roman" w:cs="Times New Roman"/>
          <w:sz w:val="24"/>
          <w:szCs w:val="24"/>
          <w:lang w:val="es-ES_tradnl"/>
        </w:rPr>
        <w:t>s terminan adaptando el mobiliario urbano (las escaleras,</w:t>
      </w:r>
      <w:r w:rsidR="008619E4" w:rsidRPr="00580AAC">
        <w:rPr>
          <w:rFonts w:ascii="Times New Roman" w:hAnsi="Times New Roman" w:cs="Times New Roman"/>
          <w:sz w:val="24"/>
          <w:szCs w:val="24"/>
          <w:lang w:val="es-ES_tradnl"/>
        </w:rPr>
        <w:t xml:space="preserve"> jardineras</w:t>
      </w:r>
      <w:r w:rsidR="00BE4771">
        <w:rPr>
          <w:rFonts w:ascii="Times New Roman" w:hAnsi="Times New Roman" w:cs="Times New Roman"/>
          <w:sz w:val="24"/>
          <w:szCs w:val="24"/>
          <w:lang w:val="es-ES_tradnl"/>
        </w:rPr>
        <w:t>, etc.)</w:t>
      </w:r>
      <w:r w:rsidR="008619E4" w:rsidRPr="00580AAC">
        <w:rPr>
          <w:rFonts w:ascii="Times New Roman" w:hAnsi="Times New Roman" w:cs="Times New Roman"/>
          <w:sz w:val="24"/>
          <w:szCs w:val="24"/>
          <w:lang w:val="es-ES_tradnl"/>
        </w:rPr>
        <w:t xml:space="preserve"> para comer</w:t>
      </w:r>
      <w:r w:rsidR="00B22E1A" w:rsidRPr="00580AAC">
        <w:rPr>
          <w:rFonts w:ascii="Times New Roman" w:hAnsi="Times New Roman" w:cs="Times New Roman"/>
          <w:sz w:val="24"/>
          <w:szCs w:val="24"/>
          <w:lang w:val="es-ES_tradnl"/>
        </w:rPr>
        <w:t>, ingerir</w:t>
      </w:r>
      <w:r w:rsidR="008619E4" w:rsidRPr="00580AAC">
        <w:rPr>
          <w:rFonts w:ascii="Times New Roman" w:hAnsi="Times New Roman" w:cs="Times New Roman"/>
          <w:sz w:val="24"/>
          <w:szCs w:val="24"/>
          <w:lang w:val="es-ES_tradnl"/>
        </w:rPr>
        <w:t xml:space="preserve"> líquidos</w:t>
      </w:r>
      <w:r w:rsidR="00B22E1A" w:rsidRPr="00580AAC">
        <w:rPr>
          <w:rFonts w:ascii="Times New Roman" w:hAnsi="Times New Roman" w:cs="Times New Roman"/>
          <w:sz w:val="24"/>
          <w:szCs w:val="24"/>
          <w:lang w:val="es-ES_tradnl"/>
        </w:rPr>
        <w:t>,</w:t>
      </w:r>
      <w:r w:rsidR="009B6D3D">
        <w:rPr>
          <w:rFonts w:ascii="Times New Roman" w:hAnsi="Times New Roman" w:cs="Times New Roman"/>
          <w:sz w:val="24"/>
          <w:szCs w:val="24"/>
          <w:lang w:val="es-ES_tradnl"/>
        </w:rPr>
        <w:t xml:space="preserve"> mientras conversan;</w:t>
      </w:r>
      <w:r w:rsidR="008619E4" w:rsidRPr="00580AAC">
        <w:rPr>
          <w:rFonts w:ascii="Times New Roman" w:hAnsi="Times New Roman" w:cs="Times New Roman"/>
          <w:sz w:val="24"/>
          <w:szCs w:val="24"/>
          <w:lang w:val="es-ES_tradnl"/>
        </w:rPr>
        <w:t xml:space="preserve"> </w:t>
      </w:r>
      <w:r w:rsidR="00B22E1A" w:rsidRPr="00580AAC">
        <w:rPr>
          <w:rFonts w:ascii="Times New Roman" w:hAnsi="Times New Roman" w:cs="Times New Roman"/>
          <w:sz w:val="24"/>
          <w:szCs w:val="24"/>
          <w:lang w:val="es-ES_tradnl"/>
        </w:rPr>
        <w:t>incluso</w:t>
      </w:r>
      <w:r w:rsidR="008619E4" w:rsidRPr="00580AAC">
        <w:rPr>
          <w:rFonts w:ascii="Times New Roman" w:hAnsi="Times New Roman" w:cs="Times New Roman"/>
          <w:sz w:val="24"/>
          <w:szCs w:val="24"/>
          <w:lang w:val="es-ES_tradnl"/>
        </w:rPr>
        <w:t xml:space="preserve"> </w:t>
      </w:r>
      <w:r w:rsidR="009B6D3D">
        <w:rPr>
          <w:rFonts w:ascii="Times New Roman" w:hAnsi="Times New Roman" w:cs="Times New Roman"/>
          <w:sz w:val="24"/>
          <w:szCs w:val="24"/>
          <w:lang w:val="es-ES_tradnl"/>
        </w:rPr>
        <w:t xml:space="preserve">se usa habitualmente </w:t>
      </w:r>
      <w:r w:rsidR="008619E4" w:rsidRPr="00580AAC">
        <w:rPr>
          <w:rFonts w:ascii="Times New Roman" w:hAnsi="Times New Roman" w:cs="Times New Roman"/>
          <w:sz w:val="24"/>
          <w:szCs w:val="24"/>
          <w:lang w:val="es-ES_tradnl"/>
        </w:rPr>
        <w:t>para</w:t>
      </w:r>
      <w:r w:rsidR="00B22E1A" w:rsidRPr="00580AAC">
        <w:rPr>
          <w:rFonts w:ascii="Times New Roman" w:hAnsi="Times New Roman" w:cs="Times New Roman"/>
          <w:sz w:val="24"/>
          <w:szCs w:val="24"/>
          <w:lang w:val="es-ES_tradnl"/>
        </w:rPr>
        <w:t>:</w:t>
      </w:r>
      <w:r w:rsidR="008619E4" w:rsidRPr="00580AAC">
        <w:rPr>
          <w:rFonts w:ascii="Times New Roman" w:hAnsi="Times New Roman" w:cs="Times New Roman"/>
          <w:sz w:val="24"/>
          <w:szCs w:val="24"/>
          <w:lang w:val="es-ES_tradnl"/>
        </w:rPr>
        <w:t xml:space="preserve"> leer, hablar por teléfono, escribir, pintar, dibujar, descansar o simplemente esperar</w:t>
      </w:r>
      <w:r w:rsidR="009B6D3D">
        <w:rPr>
          <w:rFonts w:ascii="Times New Roman" w:hAnsi="Times New Roman" w:cs="Times New Roman"/>
          <w:sz w:val="24"/>
          <w:szCs w:val="24"/>
          <w:lang w:val="es-ES_tradnl"/>
        </w:rPr>
        <w:t xml:space="preserve">, prácticas </w:t>
      </w:r>
      <w:r w:rsidR="00BE4771">
        <w:rPr>
          <w:rFonts w:ascii="Times New Roman" w:hAnsi="Times New Roman" w:cs="Times New Roman"/>
          <w:sz w:val="24"/>
          <w:szCs w:val="24"/>
          <w:lang w:val="es-ES_tradnl"/>
        </w:rPr>
        <w:t xml:space="preserve">sociales </w:t>
      </w:r>
      <w:r w:rsidR="009B6D3D">
        <w:rPr>
          <w:rFonts w:ascii="Times New Roman" w:hAnsi="Times New Roman" w:cs="Times New Roman"/>
          <w:sz w:val="24"/>
          <w:szCs w:val="24"/>
          <w:lang w:val="es-ES_tradnl"/>
        </w:rPr>
        <w:t xml:space="preserve">que </w:t>
      </w:r>
      <w:r w:rsidR="00BE4771">
        <w:rPr>
          <w:rFonts w:ascii="Times New Roman" w:hAnsi="Times New Roman" w:cs="Times New Roman"/>
          <w:sz w:val="24"/>
          <w:szCs w:val="24"/>
          <w:lang w:val="es-ES_tradnl"/>
        </w:rPr>
        <w:t xml:space="preserve">se dan </w:t>
      </w:r>
      <w:r w:rsidR="009B6D3D">
        <w:rPr>
          <w:rFonts w:ascii="Times New Roman" w:hAnsi="Times New Roman" w:cs="Times New Roman"/>
          <w:sz w:val="24"/>
          <w:szCs w:val="24"/>
          <w:lang w:val="es-ES_tradnl"/>
        </w:rPr>
        <w:t xml:space="preserve">con frecuencia </w:t>
      </w:r>
      <w:r w:rsidR="00BE4771">
        <w:rPr>
          <w:rFonts w:ascii="Times New Roman" w:hAnsi="Times New Roman" w:cs="Times New Roman"/>
          <w:sz w:val="24"/>
          <w:szCs w:val="24"/>
          <w:lang w:val="es-ES_tradnl"/>
        </w:rPr>
        <w:t>entre</w:t>
      </w:r>
      <w:r w:rsidR="009B6D3D">
        <w:rPr>
          <w:rFonts w:ascii="Times New Roman" w:hAnsi="Times New Roman" w:cs="Times New Roman"/>
          <w:sz w:val="24"/>
          <w:szCs w:val="24"/>
          <w:lang w:val="es-ES_tradnl"/>
        </w:rPr>
        <w:t xml:space="preserve"> las mismas personas.</w:t>
      </w:r>
      <w:r w:rsidR="00BE4771">
        <w:rPr>
          <w:rFonts w:ascii="Times New Roman" w:hAnsi="Times New Roman" w:cs="Times New Roman"/>
          <w:sz w:val="24"/>
          <w:szCs w:val="24"/>
          <w:lang w:val="es-ES_tradnl"/>
        </w:rPr>
        <w:t xml:space="preserve"> Lo anterior ilustra formas de apropiación del lugar.</w:t>
      </w:r>
    </w:p>
    <w:p w:rsidR="00C1456D" w:rsidRPr="00580AAC" w:rsidRDefault="00C1456D" w:rsidP="008441CA">
      <w:pPr>
        <w:spacing w:line="240" w:lineRule="auto"/>
        <w:jc w:val="both"/>
        <w:rPr>
          <w:rFonts w:ascii="Times New Roman" w:hAnsi="Times New Roman" w:cs="Times New Roman"/>
          <w:sz w:val="24"/>
          <w:szCs w:val="24"/>
          <w:lang w:val="es-ES_tradnl"/>
        </w:rPr>
      </w:pPr>
    </w:p>
    <w:p w:rsidR="008619E4" w:rsidRPr="00580AAC" w:rsidRDefault="00BE4771" w:rsidP="008441CA">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T</w:t>
      </w:r>
      <w:r w:rsidR="009B6D3D">
        <w:rPr>
          <w:rFonts w:ascii="Times New Roman" w:hAnsi="Times New Roman" w:cs="Times New Roman"/>
          <w:sz w:val="24"/>
          <w:szCs w:val="24"/>
          <w:lang w:val="es-ES_tradnl"/>
        </w:rPr>
        <w:t>ampoco existe</w:t>
      </w:r>
      <w:r w:rsidR="00B22E1A" w:rsidRPr="00580AAC">
        <w:rPr>
          <w:rFonts w:ascii="Times New Roman" w:hAnsi="Times New Roman" w:cs="Times New Roman"/>
          <w:sz w:val="24"/>
          <w:szCs w:val="24"/>
          <w:lang w:val="es-ES_tradnl"/>
        </w:rPr>
        <w:t xml:space="preserve"> zona para juegos</w:t>
      </w:r>
      <w:r>
        <w:rPr>
          <w:rFonts w:ascii="Times New Roman" w:hAnsi="Times New Roman" w:cs="Times New Roman"/>
          <w:sz w:val="24"/>
          <w:szCs w:val="24"/>
          <w:lang w:val="es-ES_tradnl"/>
        </w:rPr>
        <w:t xml:space="preserve"> infantiles</w:t>
      </w:r>
      <w:r w:rsidR="00C076B1">
        <w:rPr>
          <w:rFonts w:ascii="Times New Roman" w:hAnsi="Times New Roman" w:cs="Times New Roman"/>
          <w:sz w:val="24"/>
          <w:szCs w:val="24"/>
          <w:lang w:val="es-ES_tradnl"/>
        </w:rPr>
        <w:t>,</w:t>
      </w:r>
      <w:r w:rsidR="00B22E1A" w:rsidRPr="00580AAC">
        <w:rPr>
          <w:rFonts w:ascii="Times New Roman" w:hAnsi="Times New Roman" w:cs="Times New Roman"/>
          <w:sz w:val="24"/>
          <w:szCs w:val="24"/>
          <w:lang w:val="es-ES_tradnl"/>
        </w:rPr>
        <w:t xml:space="preserve"> pero </w:t>
      </w:r>
      <w:r w:rsidR="00BF4488" w:rsidRPr="00580AAC">
        <w:rPr>
          <w:rFonts w:ascii="Times New Roman" w:hAnsi="Times New Roman" w:cs="Times New Roman"/>
          <w:sz w:val="24"/>
          <w:szCs w:val="24"/>
          <w:lang w:val="es-ES_tradnl"/>
        </w:rPr>
        <w:t>los</w:t>
      </w:r>
      <w:r w:rsidR="008619E4" w:rsidRPr="00580AAC">
        <w:rPr>
          <w:rFonts w:ascii="Times New Roman" w:hAnsi="Times New Roman" w:cs="Times New Roman"/>
          <w:sz w:val="24"/>
          <w:szCs w:val="24"/>
          <w:lang w:val="es-ES_tradnl"/>
        </w:rPr>
        <w:t xml:space="preserve"> niños y </w:t>
      </w:r>
      <w:r w:rsidR="00BF4488" w:rsidRPr="00580AAC">
        <w:rPr>
          <w:rFonts w:ascii="Times New Roman" w:hAnsi="Times New Roman" w:cs="Times New Roman"/>
          <w:sz w:val="24"/>
          <w:szCs w:val="24"/>
          <w:lang w:val="es-ES_tradnl"/>
        </w:rPr>
        <w:t xml:space="preserve">las </w:t>
      </w:r>
      <w:r w:rsidR="008619E4" w:rsidRPr="00580AAC">
        <w:rPr>
          <w:rFonts w:ascii="Times New Roman" w:hAnsi="Times New Roman" w:cs="Times New Roman"/>
          <w:sz w:val="24"/>
          <w:szCs w:val="24"/>
          <w:lang w:val="es-ES_tradnl"/>
        </w:rPr>
        <w:t>niñas</w:t>
      </w:r>
      <w:r w:rsidR="00B22E1A" w:rsidRPr="00580AAC">
        <w:rPr>
          <w:rFonts w:ascii="Times New Roman" w:hAnsi="Times New Roman" w:cs="Times New Roman"/>
          <w:sz w:val="24"/>
          <w:szCs w:val="24"/>
          <w:lang w:val="es-ES_tradnl"/>
        </w:rPr>
        <w:t xml:space="preserve"> de todos modos</w:t>
      </w:r>
      <w:r w:rsidR="008619E4" w:rsidRPr="00580AAC">
        <w:rPr>
          <w:rFonts w:ascii="Times New Roman" w:hAnsi="Times New Roman" w:cs="Times New Roman"/>
          <w:sz w:val="24"/>
          <w:szCs w:val="24"/>
          <w:lang w:val="es-ES_tradnl"/>
        </w:rPr>
        <w:t xml:space="preserve"> ju</w:t>
      </w:r>
      <w:r w:rsidR="00BF4488" w:rsidRPr="00580AAC">
        <w:rPr>
          <w:rFonts w:ascii="Times New Roman" w:hAnsi="Times New Roman" w:cs="Times New Roman"/>
          <w:sz w:val="24"/>
          <w:szCs w:val="24"/>
          <w:lang w:val="es-ES_tradnl"/>
        </w:rPr>
        <w:t>egan</w:t>
      </w:r>
      <w:r w:rsidR="00B22E1A" w:rsidRPr="00580AAC">
        <w:rPr>
          <w:rFonts w:ascii="Times New Roman" w:hAnsi="Times New Roman" w:cs="Times New Roman"/>
          <w:sz w:val="24"/>
          <w:szCs w:val="24"/>
          <w:lang w:val="es-ES_tradnl"/>
        </w:rPr>
        <w:t xml:space="preserve">, a veces en la estatua, otras veces en </w:t>
      </w:r>
      <w:r w:rsidR="009B6D3D">
        <w:rPr>
          <w:rFonts w:ascii="Times New Roman" w:hAnsi="Times New Roman" w:cs="Times New Roman"/>
          <w:sz w:val="24"/>
          <w:szCs w:val="24"/>
          <w:lang w:val="es-ES_tradnl"/>
        </w:rPr>
        <w:t xml:space="preserve">sus </w:t>
      </w:r>
      <w:r w:rsidR="00B22E1A" w:rsidRPr="00580AAC">
        <w:rPr>
          <w:rFonts w:ascii="Times New Roman" w:hAnsi="Times New Roman" w:cs="Times New Roman"/>
          <w:sz w:val="24"/>
          <w:szCs w:val="24"/>
          <w:lang w:val="es-ES_tradnl"/>
        </w:rPr>
        <w:t>bicicletas</w:t>
      </w:r>
      <w:r w:rsidR="009B6D3D">
        <w:rPr>
          <w:rFonts w:ascii="Times New Roman" w:hAnsi="Times New Roman" w:cs="Times New Roman"/>
          <w:sz w:val="24"/>
          <w:szCs w:val="24"/>
          <w:lang w:val="es-ES_tradnl"/>
        </w:rPr>
        <w:t>, monopatines y patinetas</w:t>
      </w:r>
      <w:r w:rsidR="00B22E1A" w:rsidRPr="00580AAC">
        <w:rPr>
          <w:rFonts w:ascii="Times New Roman" w:hAnsi="Times New Roman" w:cs="Times New Roman"/>
          <w:sz w:val="24"/>
          <w:szCs w:val="24"/>
          <w:lang w:val="es-ES_tradnl"/>
        </w:rPr>
        <w:t xml:space="preserve"> o simplemente en la parte central con balones o haciendo piruet</w:t>
      </w:r>
      <w:r w:rsidR="009B6D3D">
        <w:rPr>
          <w:rFonts w:ascii="Times New Roman" w:hAnsi="Times New Roman" w:cs="Times New Roman"/>
          <w:sz w:val="24"/>
          <w:szCs w:val="24"/>
          <w:lang w:val="es-ES_tradnl"/>
        </w:rPr>
        <w:t>as.</w:t>
      </w:r>
      <w:r w:rsidR="00D2669B">
        <w:rPr>
          <w:rFonts w:ascii="Times New Roman" w:hAnsi="Times New Roman" w:cs="Times New Roman"/>
          <w:sz w:val="24"/>
          <w:szCs w:val="24"/>
          <w:lang w:val="es-ES_tradnl"/>
        </w:rPr>
        <w:t xml:space="preserve"> Es una apropiación del espacio público para el esparcimiento y la diversión</w:t>
      </w:r>
      <w:r w:rsidR="00821095">
        <w:rPr>
          <w:rFonts w:ascii="Times New Roman" w:hAnsi="Times New Roman" w:cs="Times New Roman"/>
          <w:sz w:val="24"/>
          <w:szCs w:val="24"/>
          <w:lang w:val="es-ES_tradnl"/>
        </w:rPr>
        <w:t xml:space="preserve"> por parte de éstos usadore</w:t>
      </w:r>
      <w:r w:rsidR="00D21FAC">
        <w:rPr>
          <w:rFonts w:ascii="Times New Roman" w:hAnsi="Times New Roman" w:cs="Times New Roman"/>
          <w:sz w:val="24"/>
          <w:szCs w:val="24"/>
          <w:lang w:val="es-ES_tradnl"/>
        </w:rPr>
        <w:t>s</w:t>
      </w:r>
      <w:r w:rsidR="00821095">
        <w:rPr>
          <w:rFonts w:ascii="Times New Roman" w:hAnsi="Times New Roman" w:cs="Times New Roman"/>
          <w:sz w:val="24"/>
          <w:szCs w:val="24"/>
          <w:lang w:val="es-ES_tradnl"/>
        </w:rPr>
        <w:t xml:space="preserve"> y </w:t>
      </w:r>
      <w:proofErr w:type="gramStart"/>
      <w:r w:rsidR="00821095">
        <w:rPr>
          <w:rFonts w:ascii="Times New Roman" w:hAnsi="Times New Roman" w:cs="Times New Roman"/>
          <w:sz w:val="24"/>
          <w:szCs w:val="24"/>
          <w:lang w:val="es-ES_tradnl"/>
        </w:rPr>
        <w:t>usadoras</w:t>
      </w:r>
      <w:proofErr w:type="gramEnd"/>
      <w:r w:rsidR="00D21FAC">
        <w:rPr>
          <w:rFonts w:ascii="Times New Roman" w:hAnsi="Times New Roman" w:cs="Times New Roman"/>
          <w:sz w:val="24"/>
          <w:szCs w:val="24"/>
          <w:lang w:val="es-ES_tradnl"/>
        </w:rPr>
        <w:t>.</w:t>
      </w:r>
    </w:p>
    <w:p w:rsidR="00B22E1A" w:rsidRPr="009B6D3D" w:rsidRDefault="00B22E1A" w:rsidP="008441CA">
      <w:pPr>
        <w:spacing w:line="240" w:lineRule="auto"/>
        <w:jc w:val="both"/>
        <w:rPr>
          <w:rFonts w:ascii="Times New Roman" w:hAnsi="Times New Roman" w:cs="Times New Roman"/>
          <w:sz w:val="24"/>
          <w:szCs w:val="24"/>
          <w:lang w:val="es-ES_tradnl"/>
        </w:rPr>
      </w:pPr>
    </w:p>
    <w:p w:rsidR="00BF4488" w:rsidRDefault="009B6D3D" w:rsidP="008441CA">
      <w:pPr>
        <w:spacing w:line="240" w:lineRule="auto"/>
        <w:jc w:val="both"/>
        <w:rPr>
          <w:rFonts w:ascii="Times New Roman" w:hAnsi="Times New Roman" w:cs="Times New Roman"/>
          <w:sz w:val="24"/>
          <w:szCs w:val="24"/>
          <w:lang w:val="es-ES_tradnl"/>
        </w:rPr>
      </w:pPr>
      <w:r w:rsidRPr="00D2669B">
        <w:rPr>
          <w:rFonts w:ascii="Times New Roman" w:hAnsi="Times New Roman" w:cs="Times New Roman"/>
          <w:sz w:val="24"/>
          <w:szCs w:val="24"/>
          <w:lang w:val="es-ES_tradnl"/>
        </w:rPr>
        <w:t>Algunas</w:t>
      </w:r>
      <w:r w:rsidR="00BF377D" w:rsidRPr="00D2669B">
        <w:rPr>
          <w:rFonts w:ascii="Times New Roman" w:hAnsi="Times New Roman" w:cs="Times New Roman"/>
          <w:sz w:val="24"/>
          <w:szCs w:val="24"/>
          <w:lang w:val="es-ES_tradnl"/>
        </w:rPr>
        <w:t xml:space="preserve"> personas </w:t>
      </w:r>
      <w:r w:rsidRPr="00D2669B">
        <w:rPr>
          <w:rFonts w:ascii="Times New Roman" w:hAnsi="Times New Roman" w:cs="Times New Roman"/>
          <w:sz w:val="24"/>
          <w:szCs w:val="24"/>
          <w:lang w:val="es-ES_tradnl"/>
        </w:rPr>
        <w:t>realizan prácticas</w:t>
      </w:r>
      <w:r w:rsidR="00D21FAC">
        <w:rPr>
          <w:rFonts w:ascii="Times New Roman" w:hAnsi="Times New Roman" w:cs="Times New Roman"/>
          <w:sz w:val="24"/>
          <w:szCs w:val="24"/>
          <w:lang w:val="es-ES_tradnl"/>
        </w:rPr>
        <w:t xml:space="preserve"> asociadas a otros eventos</w:t>
      </w:r>
      <w:r w:rsidR="008619E4" w:rsidRPr="00D2669B">
        <w:rPr>
          <w:rFonts w:ascii="Times New Roman" w:hAnsi="Times New Roman" w:cs="Times New Roman"/>
          <w:sz w:val="24"/>
          <w:szCs w:val="24"/>
          <w:lang w:val="es-ES_tradnl"/>
        </w:rPr>
        <w:t>. Durante la observación realizada</w:t>
      </w:r>
      <w:r w:rsidR="00682FC0" w:rsidRPr="00D2669B">
        <w:rPr>
          <w:rFonts w:ascii="Times New Roman" w:hAnsi="Times New Roman" w:cs="Times New Roman"/>
          <w:sz w:val="24"/>
          <w:szCs w:val="24"/>
          <w:lang w:val="es-ES_tradnl"/>
        </w:rPr>
        <w:t xml:space="preserve"> </w:t>
      </w:r>
      <w:r w:rsidR="008619E4" w:rsidRPr="00D2669B">
        <w:rPr>
          <w:rFonts w:ascii="Times New Roman" w:hAnsi="Times New Roman" w:cs="Times New Roman"/>
          <w:sz w:val="24"/>
          <w:szCs w:val="24"/>
          <w:lang w:val="es-ES_tradnl"/>
        </w:rPr>
        <w:t>identifi</w:t>
      </w:r>
      <w:r w:rsidR="00821095">
        <w:rPr>
          <w:rFonts w:ascii="Times New Roman" w:hAnsi="Times New Roman" w:cs="Times New Roman"/>
          <w:sz w:val="24"/>
          <w:szCs w:val="24"/>
          <w:lang w:val="es-ES_tradnl"/>
        </w:rPr>
        <w:t>camos</w:t>
      </w:r>
      <w:r w:rsidRPr="00D2669B">
        <w:rPr>
          <w:rFonts w:ascii="Times New Roman" w:hAnsi="Times New Roman" w:cs="Times New Roman"/>
          <w:sz w:val="24"/>
          <w:szCs w:val="24"/>
          <w:lang w:val="es-ES_tradnl"/>
        </w:rPr>
        <w:t xml:space="preserve"> a </w:t>
      </w:r>
      <w:r w:rsidR="008619E4" w:rsidRPr="00D2669B">
        <w:rPr>
          <w:rFonts w:ascii="Times New Roman" w:hAnsi="Times New Roman" w:cs="Times New Roman"/>
          <w:sz w:val="24"/>
          <w:szCs w:val="24"/>
          <w:lang w:val="es-ES_tradnl"/>
        </w:rPr>
        <w:t>un grupo gestor de las fiestas del barrio</w:t>
      </w:r>
      <w:r w:rsidR="00C076B1">
        <w:rPr>
          <w:rFonts w:ascii="Times New Roman" w:hAnsi="Times New Roman" w:cs="Times New Roman"/>
          <w:sz w:val="24"/>
          <w:szCs w:val="24"/>
          <w:lang w:val="es-ES_tradnl"/>
        </w:rPr>
        <w:t xml:space="preserve"> y</w:t>
      </w:r>
      <w:r w:rsidR="008619E4" w:rsidRPr="00D2669B">
        <w:rPr>
          <w:rFonts w:ascii="Times New Roman" w:hAnsi="Times New Roman" w:cs="Times New Roman"/>
          <w:sz w:val="24"/>
          <w:szCs w:val="24"/>
          <w:lang w:val="es-ES_tradnl"/>
        </w:rPr>
        <w:t xml:space="preserve"> a grupos con ciertas </w:t>
      </w:r>
      <w:r w:rsidR="00C076B1">
        <w:rPr>
          <w:rFonts w:ascii="Times New Roman" w:hAnsi="Times New Roman" w:cs="Times New Roman"/>
          <w:sz w:val="24"/>
          <w:szCs w:val="24"/>
          <w:lang w:val="es-ES_tradnl"/>
        </w:rPr>
        <w:t>posturas</w:t>
      </w:r>
      <w:r w:rsidR="008619E4" w:rsidRPr="00D2669B">
        <w:rPr>
          <w:rFonts w:ascii="Times New Roman" w:hAnsi="Times New Roman" w:cs="Times New Roman"/>
          <w:sz w:val="24"/>
          <w:szCs w:val="24"/>
          <w:lang w:val="es-ES_tradnl"/>
        </w:rPr>
        <w:t xml:space="preserve"> políticas</w:t>
      </w:r>
      <w:r w:rsidR="00C076B1">
        <w:rPr>
          <w:rFonts w:ascii="Times New Roman" w:hAnsi="Times New Roman" w:cs="Times New Roman"/>
          <w:sz w:val="24"/>
          <w:szCs w:val="24"/>
          <w:lang w:val="es-ES_tradnl"/>
        </w:rPr>
        <w:t>.</w:t>
      </w:r>
    </w:p>
    <w:p w:rsidR="00C076B1" w:rsidRPr="00D2669B" w:rsidRDefault="00C076B1" w:rsidP="008441CA">
      <w:pPr>
        <w:spacing w:line="240" w:lineRule="auto"/>
        <w:jc w:val="both"/>
        <w:rPr>
          <w:rFonts w:ascii="Times New Roman" w:hAnsi="Times New Roman" w:cs="Times New Roman"/>
          <w:sz w:val="24"/>
          <w:szCs w:val="24"/>
          <w:lang w:val="es-ES_tradnl"/>
        </w:rPr>
      </w:pPr>
    </w:p>
    <w:p w:rsidR="00E36418" w:rsidRDefault="00E36418" w:rsidP="008441CA">
      <w:pPr>
        <w:spacing w:line="240" w:lineRule="auto"/>
        <w:jc w:val="both"/>
        <w:rPr>
          <w:rFonts w:ascii="Times New Roman" w:hAnsi="Times New Roman" w:cs="Times New Roman"/>
          <w:sz w:val="24"/>
          <w:szCs w:val="24"/>
          <w:lang w:val="es-ES_tradnl"/>
        </w:rPr>
      </w:pPr>
      <w:r w:rsidRPr="00D2669B">
        <w:rPr>
          <w:rFonts w:ascii="Times New Roman" w:hAnsi="Times New Roman" w:cs="Times New Roman"/>
          <w:sz w:val="24"/>
          <w:szCs w:val="24"/>
          <w:lang w:val="es-ES_tradnl" w:eastAsia="es-CO"/>
        </w:rPr>
        <w:t>El grupo gestor,  también genera un espectáculo, pero es uno en el que</w:t>
      </w:r>
      <w:r w:rsidRPr="00D2669B">
        <w:rPr>
          <w:rFonts w:ascii="Times New Roman" w:hAnsi="Times New Roman" w:cs="Times New Roman"/>
          <w:sz w:val="24"/>
          <w:szCs w:val="24"/>
          <w:lang w:val="es-ES_tradnl"/>
        </w:rPr>
        <w:t xml:space="preserve"> lo que se muestra mantiene unas  tradiciones </w:t>
      </w:r>
      <w:r w:rsidR="00D972EA" w:rsidRPr="00D2669B">
        <w:rPr>
          <w:rFonts w:ascii="Times New Roman" w:hAnsi="Times New Roman" w:cs="Times New Roman"/>
          <w:sz w:val="24"/>
          <w:szCs w:val="24"/>
          <w:lang w:val="es-ES_tradnl"/>
        </w:rPr>
        <w:fldChar w:fldCharType="begin"/>
      </w:r>
      <w:r w:rsidRPr="00D2669B">
        <w:rPr>
          <w:rFonts w:ascii="Times New Roman" w:hAnsi="Times New Roman" w:cs="Times New Roman"/>
          <w:sz w:val="24"/>
          <w:szCs w:val="24"/>
          <w:lang w:val="es-ES_tradnl"/>
        </w:rPr>
        <w:instrText>ADDIN RW.CITE{{263 Stanley,Brandes 1990}}</w:instrText>
      </w:r>
      <w:r w:rsidR="00D972EA" w:rsidRPr="00D2669B">
        <w:rPr>
          <w:rFonts w:ascii="Times New Roman" w:hAnsi="Times New Roman" w:cs="Times New Roman"/>
          <w:sz w:val="24"/>
          <w:szCs w:val="24"/>
          <w:lang w:val="es-ES_tradnl"/>
        </w:rPr>
        <w:fldChar w:fldCharType="separate"/>
      </w:r>
      <w:r w:rsidRPr="00D2669B">
        <w:rPr>
          <w:rFonts w:ascii="Times New Roman" w:hAnsi="Times New Roman" w:cs="Times New Roman"/>
          <w:sz w:val="24"/>
          <w:szCs w:val="24"/>
          <w:lang w:val="es-ES_tradnl"/>
        </w:rPr>
        <w:t>(Stanley, 1990)</w:t>
      </w:r>
      <w:r w:rsidR="00D972EA" w:rsidRPr="00D2669B">
        <w:rPr>
          <w:rFonts w:ascii="Times New Roman" w:hAnsi="Times New Roman" w:cs="Times New Roman"/>
          <w:sz w:val="24"/>
          <w:szCs w:val="24"/>
          <w:lang w:val="es-ES_tradnl"/>
        </w:rPr>
        <w:fldChar w:fldCharType="end"/>
      </w:r>
      <w:r w:rsidRPr="00D2669B">
        <w:rPr>
          <w:rFonts w:ascii="Times New Roman" w:hAnsi="Times New Roman" w:cs="Times New Roman"/>
          <w:sz w:val="24"/>
          <w:szCs w:val="24"/>
          <w:lang w:val="es-ES_tradnl"/>
        </w:rPr>
        <w:t>, las cuales</w:t>
      </w:r>
      <w:r w:rsidR="00D21D89">
        <w:rPr>
          <w:rFonts w:ascii="Times New Roman" w:hAnsi="Times New Roman" w:cs="Times New Roman"/>
          <w:sz w:val="24"/>
          <w:szCs w:val="24"/>
          <w:lang w:val="es-ES_tradnl"/>
        </w:rPr>
        <w:t>,</w:t>
      </w:r>
      <w:r w:rsidRPr="00D2669B">
        <w:rPr>
          <w:rFonts w:ascii="Times New Roman" w:hAnsi="Times New Roman" w:cs="Times New Roman"/>
          <w:sz w:val="24"/>
          <w:szCs w:val="24"/>
          <w:lang w:val="es-ES_tradnl"/>
        </w:rPr>
        <w:t xml:space="preserve"> se transmiten de una generación a otra, </w:t>
      </w:r>
      <w:r w:rsidR="00DB4D8D">
        <w:rPr>
          <w:rFonts w:ascii="Times New Roman" w:hAnsi="Times New Roman" w:cs="Times New Roman"/>
          <w:sz w:val="24"/>
          <w:szCs w:val="24"/>
          <w:lang w:val="es-ES_tradnl"/>
        </w:rPr>
        <w:t>resaltando la importancia de</w:t>
      </w:r>
      <w:r w:rsidRPr="00D2669B">
        <w:rPr>
          <w:rFonts w:ascii="Times New Roman" w:hAnsi="Times New Roman" w:cs="Times New Roman"/>
          <w:sz w:val="24"/>
          <w:szCs w:val="24"/>
          <w:lang w:val="es-ES_tradnl"/>
        </w:rPr>
        <w:t xml:space="preserve"> hablar catalán, </w:t>
      </w:r>
      <w:r w:rsidR="00D21FAC">
        <w:rPr>
          <w:rFonts w:ascii="Times New Roman" w:hAnsi="Times New Roman" w:cs="Times New Roman"/>
          <w:sz w:val="24"/>
          <w:szCs w:val="24"/>
          <w:lang w:val="es-ES_tradnl"/>
        </w:rPr>
        <w:t>mantener la ejecución de</w:t>
      </w:r>
      <w:r w:rsidR="00DB4D8D">
        <w:rPr>
          <w:rFonts w:ascii="Times New Roman" w:hAnsi="Times New Roman" w:cs="Times New Roman"/>
          <w:sz w:val="24"/>
          <w:szCs w:val="24"/>
          <w:lang w:val="es-ES_tradnl"/>
        </w:rPr>
        <w:t xml:space="preserve"> </w:t>
      </w:r>
      <w:r w:rsidRPr="00D2669B">
        <w:rPr>
          <w:rFonts w:ascii="Times New Roman" w:hAnsi="Times New Roman" w:cs="Times New Roman"/>
          <w:sz w:val="24"/>
          <w:szCs w:val="24"/>
          <w:lang w:val="es-ES_tradnl"/>
        </w:rPr>
        <w:t>bail</w:t>
      </w:r>
      <w:r w:rsidR="00DB4D8D">
        <w:rPr>
          <w:rFonts w:ascii="Times New Roman" w:hAnsi="Times New Roman" w:cs="Times New Roman"/>
          <w:sz w:val="24"/>
          <w:szCs w:val="24"/>
          <w:lang w:val="es-ES_tradnl"/>
        </w:rPr>
        <w:t xml:space="preserve">es típicos </w:t>
      </w:r>
      <w:r w:rsidR="00D21FAC">
        <w:rPr>
          <w:rFonts w:ascii="Times New Roman" w:hAnsi="Times New Roman" w:cs="Times New Roman"/>
          <w:sz w:val="24"/>
          <w:szCs w:val="24"/>
          <w:lang w:val="es-ES_tradnl"/>
        </w:rPr>
        <w:t>(</w:t>
      </w:r>
      <w:r w:rsidR="00821095">
        <w:rPr>
          <w:rFonts w:ascii="Times New Roman" w:hAnsi="Times New Roman" w:cs="Times New Roman"/>
          <w:i/>
          <w:sz w:val="24"/>
          <w:szCs w:val="24"/>
          <w:lang w:val="es-ES_tradnl"/>
        </w:rPr>
        <w:t>S</w:t>
      </w:r>
      <w:r w:rsidRPr="00D21FAC">
        <w:rPr>
          <w:rFonts w:ascii="Times New Roman" w:hAnsi="Times New Roman" w:cs="Times New Roman"/>
          <w:i/>
          <w:sz w:val="24"/>
          <w:szCs w:val="24"/>
          <w:lang w:val="es-ES_tradnl"/>
        </w:rPr>
        <w:t>ardanas</w:t>
      </w:r>
      <w:r w:rsidR="00D21FAC">
        <w:rPr>
          <w:rFonts w:ascii="Times New Roman" w:hAnsi="Times New Roman" w:cs="Times New Roman"/>
          <w:sz w:val="24"/>
          <w:szCs w:val="24"/>
          <w:lang w:val="es-ES_tradnl"/>
        </w:rPr>
        <w:t xml:space="preserve">), la interpretación de </w:t>
      </w:r>
      <w:r w:rsidRPr="00D2669B">
        <w:rPr>
          <w:rFonts w:ascii="Times New Roman" w:hAnsi="Times New Roman" w:cs="Times New Roman"/>
          <w:sz w:val="24"/>
          <w:szCs w:val="24"/>
          <w:lang w:val="es-ES_tradnl"/>
        </w:rPr>
        <w:t>instrumentos</w:t>
      </w:r>
      <w:r w:rsidR="00D21FAC">
        <w:rPr>
          <w:rFonts w:ascii="Times New Roman" w:hAnsi="Times New Roman" w:cs="Times New Roman"/>
          <w:sz w:val="24"/>
          <w:szCs w:val="24"/>
          <w:lang w:val="es-ES_tradnl"/>
        </w:rPr>
        <w:t xml:space="preserve"> musicales</w:t>
      </w:r>
      <w:r w:rsidRPr="00D2669B">
        <w:rPr>
          <w:rFonts w:ascii="Times New Roman" w:hAnsi="Times New Roman" w:cs="Times New Roman"/>
          <w:sz w:val="24"/>
          <w:szCs w:val="24"/>
          <w:lang w:val="es-ES_tradnl"/>
        </w:rPr>
        <w:t xml:space="preserve">, </w:t>
      </w:r>
      <w:r w:rsidR="00D21FAC">
        <w:rPr>
          <w:rFonts w:ascii="Times New Roman" w:hAnsi="Times New Roman" w:cs="Times New Roman"/>
          <w:sz w:val="24"/>
          <w:szCs w:val="24"/>
          <w:lang w:val="es-ES_tradnl"/>
        </w:rPr>
        <w:t xml:space="preserve">el </w:t>
      </w:r>
      <w:r w:rsidRPr="00D2669B">
        <w:rPr>
          <w:rFonts w:ascii="Times New Roman" w:hAnsi="Times New Roman" w:cs="Times New Roman"/>
          <w:sz w:val="24"/>
          <w:szCs w:val="24"/>
          <w:lang w:val="es-ES_tradnl"/>
        </w:rPr>
        <w:t>desfil</w:t>
      </w:r>
      <w:r w:rsidR="00D21FAC">
        <w:rPr>
          <w:rFonts w:ascii="Times New Roman" w:hAnsi="Times New Roman" w:cs="Times New Roman"/>
          <w:sz w:val="24"/>
          <w:szCs w:val="24"/>
          <w:lang w:val="es-ES_tradnl"/>
        </w:rPr>
        <w:t>e</w:t>
      </w:r>
      <w:r w:rsidRPr="00D2669B">
        <w:rPr>
          <w:rFonts w:ascii="Times New Roman" w:hAnsi="Times New Roman" w:cs="Times New Roman"/>
          <w:sz w:val="24"/>
          <w:szCs w:val="24"/>
          <w:lang w:val="es-ES_tradnl"/>
        </w:rPr>
        <w:t xml:space="preserve"> con gigantes y hacer </w:t>
      </w:r>
      <w:r w:rsidR="00D21FAC">
        <w:rPr>
          <w:rFonts w:ascii="Times New Roman" w:hAnsi="Times New Roman" w:cs="Times New Roman"/>
          <w:sz w:val="24"/>
          <w:szCs w:val="24"/>
          <w:lang w:val="es-ES_tradnl"/>
        </w:rPr>
        <w:t xml:space="preserve"> </w:t>
      </w:r>
      <w:proofErr w:type="spellStart"/>
      <w:r w:rsidR="00D21FAC">
        <w:rPr>
          <w:rFonts w:ascii="Times New Roman" w:hAnsi="Times New Roman" w:cs="Times New Roman"/>
          <w:i/>
          <w:sz w:val="24"/>
          <w:szCs w:val="24"/>
          <w:lang w:val="es-ES_tradnl"/>
        </w:rPr>
        <w:t>Castellers</w:t>
      </w:r>
      <w:proofErr w:type="spellEnd"/>
      <w:r w:rsidRPr="00D2669B">
        <w:rPr>
          <w:rFonts w:ascii="Times New Roman" w:hAnsi="Times New Roman" w:cs="Times New Roman"/>
          <w:sz w:val="24"/>
          <w:szCs w:val="24"/>
          <w:lang w:val="es-ES_tradnl"/>
        </w:rPr>
        <w:t>, para que se les rec</w:t>
      </w:r>
      <w:r w:rsidR="00BA1D48" w:rsidRPr="00D2669B">
        <w:rPr>
          <w:rFonts w:ascii="Times New Roman" w:hAnsi="Times New Roman" w:cs="Times New Roman"/>
          <w:sz w:val="24"/>
          <w:szCs w:val="24"/>
          <w:lang w:val="es-ES_tradnl"/>
        </w:rPr>
        <w:t>onozca y se les asigne un lugar. I</w:t>
      </w:r>
      <w:r w:rsidRPr="00D2669B">
        <w:rPr>
          <w:rFonts w:ascii="Times New Roman" w:hAnsi="Times New Roman" w:cs="Times New Roman"/>
          <w:sz w:val="24"/>
          <w:szCs w:val="24"/>
          <w:lang w:val="es-ES_tradnl"/>
        </w:rPr>
        <w:t>gualmente</w:t>
      </w:r>
      <w:r w:rsidR="00BA1D48" w:rsidRPr="00D2669B">
        <w:rPr>
          <w:rFonts w:ascii="Times New Roman" w:hAnsi="Times New Roman" w:cs="Times New Roman"/>
          <w:sz w:val="24"/>
          <w:szCs w:val="24"/>
          <w:lang w:val="es-ES_tradnl"/>
        </w:rPr>
        <w:t>,</w:t>
      </w:r>
      <w:r w:rsidRPr="00D2669B">
        <w:rPr>
          <w:rFonts w:ascii="Times New Roman" w:hAnsi="Times New Roman" w:cs="Times New Roman"/>
          <w:sz w:val="24"/>
          <w:szCs w:val="24"/>
          <w:lang w:val="es-ES_tradnl"/>
        </w:rPr>
        <w:t xml:space="preserve"> se convierte</w:t>
      </w:r>
      <w:r w:rsidR="00821095">
        <w:rPr>
          <w:rFonts w:ascii="Times New Roman" w:hAnsi="Times New Roman" w:cs="Times New Roman"/>
          <w:sz w:val="24"/>
          <w:szCs w:val="24"/>
          <w:lang w:val="es-ES_tradnl"/>
        </w:rPr>
        <w:t>n</w:t>
      </w:r>
      <w:r w:rsidRPr="00D2669B">
        <w:rPr>
          <w:rFonts w:ascii="Times New Roman" w:hAnsi="Times New Roman" w:cs="Times New Roman"/>
          <w:sz w:val="24"/>
          <w:szCs w:val="24"/>
          <w:lang w:val="es-ES_tradnl"/>
        </w:rPr>
        <w:t xml:space="preserve"> en atractivo para el turismo y posibilitan situaciones de encuentro dirigidas a quienes residen en los alrededores de la Plaza. A la par, estas  prácticas fortalecen redes familiares, de amistad, vecinales y barriales, elementales para el mantenimiento de comunidades. De esta manera,  los integrantes del grupo gestor implican tanto aspectos </w:t>
      </w:r>
      <w:proofErr w:type="spellStart"/>
      <w:r w:rsidRPr="00D2669B">
        <w:rPr>
          <w:rFonts w:ascii="Times New Roman" w:hAnsi="Times New Roman" w:cs="Times New Roman"/>
          <w:sz w:val="24"/>
          <w:szCs w:val="24"/>
          <w:lang w:val="es-ES_tradnl"/>
        </w:rPr>
        <w:t>identitarios</w:t>
      </w:r>
      <w:proofErr w:type="spellEnd"/>
      <w:r w:rsidRPr="00D2669B">
        <w:rPr>
          <w:rFonts w:ascii="Times New Roman" w:hAnsi="Times New Roman" w:cs="Times New Roman"/>
          <w:sz w:val="24"/>
          <w:szCs w:val="24"/>
          <w:lang w:val="es-ES_tradnl"/>
        </w:rPr>
        <w:t xml:space="preserve">, como  criterios de inclusión </w:t>
      </w:r>
      <w:r w:rsidR="00D21FAC">
        <w:rPr>
          <w:rFonts w:ascii="Times New Roman" w:hAnsi="Times New Roman" w:cs="Times New Roman"/>
          <w:sz w:val="24"/>
          <w:szCs w:val="24"/>
          <w:lang w:val="es-ES_tradnl"/>
        </w:rPr>
        <w:t>y cohesión dentro de</w:t>
      </w:r>
      <w:r w:rsidRPr="00D2669B">
        <w:rPr>
          <w:rFonts w:ascii="Times New Roman" w:hAnsi="Times New Roman" w:cs="Times New Roman"/>
          <w:sz w:val="24"/>
          <w:szCs w:val="24"/>
          <w:lang w:val="es-ES_tradnl"/>
        </w:rPr>
        <w:t xml:space="preserve"> su grupo.</w:t>
      </w:r>
    </w:p>
    <w:p w:rsidR="00C076B1" w:rsidRDefault="00C076B1" w:rsidP="008441CA">
      <w:pPr>
        <w:spacing w:line="240" w:lineRule="auto"/>
        <w:jc w:val="both"/>
        <w:rPr>
          <w:rFonts w:ascii="Times New Roman" w:hAnsi="Times New Roman" w:cs="Times New Roman"/>
          <w:sz w:val="24"/>
          <w:szCs w:val="24"/>
          <w:lang w:val="es-ES_tradnl"/>
        </w:rPr>
      </w:pPr>
    </w:p>
    <w:p w:rsidR="00605D02" w:rsidRPr="00424657" w:rsidRDefault="00C076B1" w:rsidP="008441CA">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_tradnl"/>
        </w:rPr>
        <w:t>Haciendo uso del componente político que tiene el espacio público</w:t>
      </w:r>
      <w:r w:rsidR="00D21FAC">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cómo espacio donde es posible la manifestación de ideas, ciertos grupos lo usan para expresar y generar reflexión o </w:t>
      </w:r>
      <w:r w:rsidR="00D21FAC">
        <w:rPr>
          <w:rFonts w:ascii="Times New Roman" w:hAnsi="Times New Roman" w:cs="Times New Roman"/>
          <w:sz w:val="24"/>
          <w:szCs w:val="24"/>
          <w:lang w:val="es-ES_tradnl"/>
        </w:rPr>
        <w:t xml:space="preserve">simpatía o adherencia y con ello </w:t>
      </w:r>
      <w:r w:rsidR="00605D02">
        <w:rPr>
          <w:rFonts w:ascii="Times New Roman" w:hAnsi="Times New Roman" w:cs="Times New Roman"/>
          <w:sz w:val="24"/>
          <w:szCs w:val="24"/>
          <w:lang w:val="es-ES_tradnl"/>
        </w:rPr>
        <w:t xml:space="preserve">atraer nuevos integrantes, aunque </w:t>
      </w:r>
      <w:r w:rsidR="00605D02">
        <w:rPr>
          <w:rFonts w:ascii="Times New Roman" w:hAnsi="Times New Roman" w:cs="Times New Roman"/>
          <w:sz w:val="24"/>
          <w:szCs w:val="24"/>
          <w:lang w:val="es-ES"/>
        </w:rPr>
        <w:t>ciertas prácticas relacionadas con estas actividades están prohibidas</w:t>
      </w:r>
      <w:r w:rsidR="00D21D89">
        <w:rPr>
          <w:rFonts w:ascii="Times New Roman" w:hAnsi="Times New Roman" w:cs="Times New Roman"/>
          <w:sz w:val="24"/>
          <w:szCs w:val="24"/>
          <w:lang w:val="es-ES"/>
        </w:rPr>
        <w:t>:</w:t>
      </w:r>
      <w:r w:rsidR="00605D02">
        <w:rPr>
          <w:rFonts w:ascii="Times New Roman" w:hAnsi="Times New Roman" w:cs="Times New Roman"/>
          <w:sz w:val="24"/>
          <w:szCs w:val="24"/>
          <w:lang w:val="es-ES"/>
        </w:rPr>
        <w:t xml:space="preserve"> </w:t>
      </w:r>
    </w:p>
    <w:p w:rsidR="00605D02" w:rsidRPr="00580AAC" w:rsidRDefault="00605D02" w:rsidP="008441CA">
      <w:pPr>
        <w:spacing w:after="0" w:line="240" w:lineRule="auto"/>
        <w:jc w:val="both"/>
        <w:rPr>
          <w:rFonts w:ascii="Times New Roman" w:hAnsi="Times New Roman" w:cs="Times New Roman"/>
          <w:color w:val="000000"/>
          <w:sz w:val="24"/>
          <w:szCs w:val="24"/>
          <w:lang w:eastAsia="es-CO"/>
        </w:rPr>
      </w:pPr>
    </w:p>
    <w:p w:rsidR="00605D02" w:rsidRPr="00580AAC" w:rsidRDefault="00605D02" w:rsidP="008441CA">
      <w:pPr>
        <w:widowControl w:val="0"/>
        <w:autoSpaceDE w:val="0"/>
        <w:autoSpaceDN w:val="0"/>
        <w:adjustRightInd w:val="0"/>
        <w:spacing w:after="0" w:line="240" w:lineRule="auto"/>
        <w:ind w:left="708"/>
        <w:jc w:val="both"/>
        <w:rPr>
          <w:rFonts w:ascii="Times New Roman" w:hAnsi="Times New Roman" w:cs="Times New Roman"/>
          <w:color w:val="000000"/>
          <w:sz w:val="24"/>
          <w:szCs w:val="24"/>
        </w:rPr>
      </w:pPr>
      <w:r w:rsidRPr="00580AAC">
        <w:rPr>
          <w:rFonts w:ascii="Times New Roman" w:hAnsi="Times New Roman" w:cs="Times New Roman"/>
          <w:color w:val="000000"/>
          <w:sz w:val="24"/>
          <w:szCs w:val="24"/>
        </w:rPr>
        <w:t xml:space="preserve">“Está prohibido realizar todo tipo de grafito, pintada, mancha, garabato, escrito, inscripción o grafismo, con cualquier materia (tinta, pintura, materia orgánica, o similares) o bien rayando la superficie, sobre cualquier elemento del espacio público, así como en el interior o el exterior de equipamientos, infraestructuras o elementos de un servicio público e instalaciones en general, incluidos transporte </w:t>
      </w:r>
      <w:r w:rsidRPr="00580AAC">
        <w:rPr>
          <w:rFonts w:ascii="Times New Roman" w:hAnsi="Times New Roman" w:cs="Times New Roman"/>
          <w:color w:val="000000"/>
          <w:sz w:val="24"/>
          <w:szCs w:val="24"/>
        </w:rPr>
        <w:lastRenderedPageBreak/>
        <w:t xml:space="preserve">público, equipamientos, mobiliario urbano, árboles, jardines y vías públicas en general y el resto de los elementos descritos en el artículo 3 de esta Ordenanza”.  Art. 20. </w:t>
      </w:r>
      <w:r w:rsidR="00D972EA" w:rsidRPr="00580AAC">
        <w:rPr>
          <w:rFonts w:ascii="Times New Roman" w:hAnsi="Times New Roman" w:cs="Times New Roman"/>
          <w:bCs/>
          <w:sz w:val="24"/>
          <w:szCs w:val="24"/>
          <w:lang w:val="es-ES_tradnl"/>
        </w:rPr>
        <w:fldChar w:fldCharType="begin"/>
      </w:r>
      <w:r w:rsidRPr="00580AAC">
        <w:rPr>
          <w:rFonts w:ascii="Times New Roman" w:hAnsi="Times New Roman" w:cs="Times New Roman"/>
          <w:bCs/>
          <w:sz w:val="24"/>
          <w:szCs w:val="24"/>
          <w:lang w:val="es-ES_tradnl"/>
        </w:rPr>
        <w:instrText>ADDIN RW.CITE{{160 Ayuntamiento de Barcelona 2011}}</w:instrText>
      </w:r>
      <w:r w:rsidR="00D972EA" w:rsidRPr="00580AAC">
        <w:rPr>
          <w:rFonts w:ascii="Times New Roman" w:hAnsi="Times New Roman" w:cs="Times New Roman"/>
          <w:bCs/>
          <w:sz w:val="24"/>
          <w:szCs w:val="24"/>
          <w:lang w:val="es-ES_tradnl"/>
        </w:rPr>
        <w:fldChar w:fldCharType="separate"/>
      </w:r>
      <w:r w:rsidRPr="00580AAC">
        <w:rPr>
          <w:rFonts w:ascii="Times New Roman" w:hAnsi="Times New Roman" w:cs="Times New Roman"/>
          <w:bCs/>
          <w:sz w:val="24"/>
          <w:szCs w:val="24"/>
          <w:lang w:val="es-ES_tradnl"/>
        </w:rPr>
        <w:t>(Ayuntamiento de Barcelona, 2011)</w:t>
      </w:r>
      <w:r w:rsidR="00D972EA" w:rsidRPr="00580AAC">
        <w:rPr>
          <w:rFonts w:ascii="Times New Roman" w:hAnsi="Times New Roman" w:cs="Times New Roman"/>
          <w:bCs/>
          <w:sz w:val="24"/>
          <w:szCs w:val="24"/>
          <w:lang w:val="es-ES_tradnl"/>
        </w:rPr>
        <w:fldChar w:fldCharType="end"/>
      </w:r>
    </w:p>
    <w:p w:rsidR="00605D02" w:rsidRDefault="00605D02" w:rsidP="008441C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05D02" w:rsidRPr="00580AAC" w:rsidRDefault="00605D02" w:rsidP="008441C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05D02" w:rsidRPr="00580AAC" w:rsidRDefault="00605D02" w:rsidP="008441CA">
      <w:pPr>
        <w:widowControl w:val="0"/>
        <w:autoSpaceDE w:val="0"/>
        <w:autoSpaceDN w:val="0"/>
        <w:adjustRightInd w:val="0"/>
        <w:spacing w:after="0" w:line="240" w:lineRule="auto"/>
        <w:jc w:val="both"/>
        <w:rPr>
          <w:rFonts w:ascii="Times New Roman" w:hAnsi="Times New Roman" w:cs="Times New Roman"/>
          <w:sz w:val="24"/>
          <w:szCs w:val="24"/>
        </w:rPr>
      </w:pPr>
      <w:bookmarkStart w:id="1" w:name="_Toc294976294"/>
      <w:r w:rsidRPr="00580AAC">
        <w:rPr>
          <w:rFonts w:ascii="Times New Roman" w:hAnsi="Times New Roman" w:cs="Times New Roman"/>
          <w:sz w:val="24"/>
          <w:szCs w:val="24"/>
        </w:rPr>
        <w:t xml:space="preserve">Ilustración </w:t>
      </w:r>
      <w:r w:rsidR="00D972EA" w:rsidRPr="00580AAC">
        <w:rPr>
          <w:rFonts w:ascii="Times New Roman" w:hAnsi="Times New Roman" w:cs="Times New Roman"/>
          <w:sz w:val="24"/>
          <w:szCs w:val="24"/>
        </w:rPr>
        <w:fldChar w:fldCharType="begin"/>
      </w:r>
      <w:r w:rsidRPr="00580AAC">
        <w:rPr>
          <w:rFonts w:ascii="Times New Roman" w:hAnsi="Times New Roman" w:cs="Times New Roman"/>
          <w:sz w:val="24"/>
          <w:szCs w:val="24"/>
        </w:rPr>
        <w:instrText xml:space="preserve"> SEQ Ilustración \* ARABIC </w:instrText>
      </w:r>
      <w:r w:rsidR="00D972EA" w:rsidRPr="00580AAC">
        <w:rPr>
          <w:rFonts w:ascii="Times New Roman" w:hAnsi="Times New Roman" w:cs="Times New Roman"/>
          <w:sz w:val="24"/>
          <w:szCs w:val="24"/>
        </w:rPr>
        <w:fldChar w:fldCharType="separate"/>
      </w:r>
      <w:r w:rsidR="00991EE7">
        <w:rPr>
          <w:rFonts w:ascii="Times New Roman" w:hAnsi="Times New Roman" w:cs="Times New Roman"/>
          <w:noProof/>
          <w:sz w:val="24"/>
          <w:szCs w:val="24"/>
        </w:rPr>
        <w:t>4</w:t>
      </w:r>
      <w:r w:rsidR="00D972EA" w:rsidRPr="00580AAC">
        <w:rPr>
          <w:rFonts w:ascii="Times New Roman" w:hAnsi="Times New Roman" w:cs="Times New Roman"/>
          <w:sz w:val="24"/>
          <w:szCs w:val="24"/>
        </w:rPr>
        <w:fldChar w:fldCharType="end"/>
      </w:r>
      <w:r w:rsidRPr="00580AAC">
        <w:rPr>
          <w:rFonts w:ascii="Times New Roman" w:hAnsi="Times New Roman" w:cs="Times New Roman"/>
          <w:sz w:val="24"/>
          <w:szCs w:val="24"/>
        </w:rPr>
        <w:t xml:space="preserve">. Forma de expresión movimiento. Plaza </w:t>
      </w:r>
      <w:proofErr w:type="spellStart"/>
      <w:r w:rsidRPr="00424572">
        <w:rPr>
          <w:rFonts w:ascii="Times New Roman" w:hAnsi="Times New Roman" w:cs="Times New Roman"/>
          <w:i/>
          <w:sz w:val="24"/>
          <w:szCs w:val="24"/>
        </w:rPr>
        <w:t>Sant</w:t>
      </w:r>
      <w:proofErr w:type="spellEnd"/>
      <w:r w:rsidRPr="00424572">
        <w:rPr>
          <w:rFonts w:ascii="Times New Roman" w:hAnsi="Times New Roman" w:cs="Times New Roman"/>
          <w:i/>
          <w:sz w:val="24"/>
          <w:szCs w:val="24"/>
        </w:rPr>
        <w:t xml:space="preserve"> Josep Oriol</w:t>
      </w:r>
      <w:r w:rsidRPr="00580AAC">
        <w:rPr>
          <w:rFonts w:ascii="Times New Roman" w:hAnsi="Times New Roman" w:cs="Times New Roman"/>
          <w:sz w:val="24"/>
          <w:szCs w:val="24"/>
        </w:rPr>
        <w:t>. 2011.</w:t>
      </w:r>
      <w:bookmarkEnd w:id="1"/>
    </w:p>
    <w:p w:rsidR="00605D02" w:rsidRPr="00580AAC" w:rsidRDefault="00605D02" w:rsidP="008441C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05D02" w:rsidRPr="00580AAC" w:rsidRDefault="00605D02" w:rsidP="008441C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05D02" w:rsidRPr="00580AAC" w:rsidRDefault="00D972EA" w:rsidP="008441CA">
      <w:pPr>
        <w:widowControl w:val="0"/>
        <w:autoSpaceDE w:val="0"/>
        <w:autoSpaceDN w:val="0"/>
        <w:adjustRightInd w:val="0"/>
        <w:spacing w:after="0" w:line="240" w:lineRule="auto"/>
        <w:ind w:left="708"/>
        <w:jc w:val="both"/>
        <w:rPr>
          <w:rFonts w:ascii="Times New Roman" w:hAnsi="Times New Roman" w:cs="Times New Roman"/>
          <w:color w:val="000000"/>
          <w:sz w:val="24"/>
          <w:szCs w:val="24"/>
        </w:rPr>
      </w:pPr>
      <w:r w:rsidRPr="00D972EA">
        <w:rPr>
          <w:rFonts w:ascii="Times New Roman" w:eastAsiaTheme="minorHAnsi" w:hAnsi="Times New Roman" w:cs="Times New Roman"/>
          <w:noProof/>
          <w:color w:val="000000"/>
          <w:sz w:val="24"/>
          <w:szCs w:val="24"/>
          <w:lang w:eastAsia="es-CO"/>
        </w:rPr>
        <w:pict>
          <v:oval id="_x0000_s1029" style="position:absolute;left:0;text-align:left;margin-left:-179.8pt;margin-top:1.6pt;width:9.85pt;height:17.25pt;z-index:251660288" fillcolor="#7f7f7f [1612]"/>
        </w:pict>
      </w:r>
      <w:r w:rsidR="00605D02" w:rsidRPr="00580AAC">
        <w:rPr>
          <w:rFonts w:ascii="Times New Roman" w:hAnsi="Times New Roman" w:cs="Times New Roman"/>
          <w:color w:val="000000"/>
          <w:sz w:val="24"/>
          <w:szCs w:val="24"/>
        </w:rPr>
        <w:t xml:space="preserve">“La colocación de carteles, vallas, rótulos, pancartas, adhesivos, papeles pegados o cualquier otra forma de publicidad, anuncio o propaganda deberá efectuarse únicamente en los lugares expresamente habilitados al efecto por la autoridad municipal. Está prohibida la colocación de carteles y pancartas en edificios e instalaciones municipales, en cualquier espacio público o elemento del paisaje y el mobiliario urbano o natural, sin autorización expresa del Ayuntamiento”. Art.23. </w:t>
      </w:r>
      <w:r w:rsidRPr="00580AAC">
        <w:rPr>
          <w:rFonts w:ascii="Times New Roman" w:hAnsi="Times New Roman" w:cs="Times New Roman"/>
          <w:bCs/>
          <w:sz w:val="24"/>
          <w:szCs w:val="24"/>
          <w:lang w:val="es-ES_tradnl"/>
        </w:rPr>
        <w:fldChar w:fldCharType="begin"/>
      </w:r>
      <w:r w:rsidR="00605D02" w:rsidRPr="00580AAC">
        <w:rPr>
          <w:rFonts w:ascii="Times New Roman" w:hAnsi="Times New Roman" w:cs="Times New Roman"/>
          <w:bCs/>
          <w:sz w:val="24"/>
          <w:szCs w:val="24"/>
          <w:lang w:val="es-ES_tradnl"/>
        </w:rPr>
        <w:instrText>ADDIN RW.CITE{{160 Ayuntamiento de Barcelona 2011}}</w:instrText>
      </w:r>
      <w:r w:rsidRPr="00580AAC">
        <w:rPr>
          <w:rFonts w:ascii="Times New Roman" w:hAnsi="Times New Roman" w:cs="Times New Roman"/>
          <w:bCs/>
          <w:sz w:val="24"/>
          <w:szCs w:val="24"/>
          <w:lang w:val="es-ES_tradnl"/>
        </w:rPr>
        <w:fldChar w:fldCharType="separate"/>
      </w:r>
      <w:r w:rsidR="00605D02" w:rsidRPr="00580AAC">
        <w:rPr>
          <w:rFonts w:ascii="Times New Roman" w:hAnsi="Times New Roman" w:cs="Times New Roman"/>
          <w:bCs/>
          <w:sz w:val="24"/>
          <w:szCs w:val="24"/>
          <w:lang w:val="es-ES_tradnl"/>
        </w:rPr>
        <w:t>(Ayuntamiento de Barcelona, 2011)</w:t>
      </w:r>
      <w:r w:rsidRPr="00580AAC">
        <w:rPr>
          <w:rFonts w:ascii="Times New Roman" w:hAnsi="Times New Roman" w:cs="Times New Roman"/>
          <w:bCs/>
          <w:sz w:val="24"/>
          <w:szCs w:val="24"/>
          <w:lang w:val="es-ES_tradnl"/>
        </w:rPr>
        <w:fldChar w:fldCharType="end"/>
      </w:r>
    </w:p>
    <w:p w:rsidR="00605D02" w:rsidRPr="00580AAC" w:rsidRDefault="00605D02" w:rsidP="008441CA">
      <w:pPr>
        <w:spacing w:after="0" w:line="240" w:lineRule="auto"/>
        <w:jc w:val="both"/>
        <w:rPr>
          <w:rFonts w:ascii="Times New Roman" w:hAnsi="Times New Roman" w:cs="Times New Roman"/>
          <w:sz w:val="24"/>
          <w:szCs w:val="24"/>
          <w:lang w:val="es-ES_tradnl"/>
        </w:rPr>
      </w:pPr>
    </w:p>
    <w:p w:rsidR="00605D02" w:rsidRPr="00580AAC" w:rsidRDefault="00605D02" w:rsidP="008441CA">
      <w:pPr>
        <w:spacing w:after="0" w:line="240" w:lineRule="auto"/>
        <w:jc w:val="both"/>
        <w:rPr>
          <w:rFonts w:ascii="Times New Roman" w:hAnsi="Times New Roman" w:cs="Times New Roman"/>
          <w:sz w:val="24"/>
          <w:szCs w:val="24"/>
          <w:lang w:val="es-ES_tradnl"/>
        </w:rPr>
      </w:pPr>
    </w:p>
    <w:p w:rsidR="00605D02" w:rsidRPr="00580AAC" w:rsidRDefault="00605D02" w:rsidP="008441CA">
      <w:pPr>
        <w:spacing w:after="0" w:line="240" w:lineRule="auto"/>
        <w:jc w:val="both"/>
        <w:rPr>
          <w:rFonts w:ascii="Times New Roman" w:hAnsi="Times New Roman" w:cs="Times New Roman"/>
          <w:sz w:val="24"/>
          <w:szCs w:val="24"/>
          <w:lang w:val="es-ES_tradnl"/>
        </w:rPr>
      </w:pPr>
      <w:bookmarkStart w:id="2" w:name="_Toc294976295"/>
      <w:r w:rsidRPr="00580AAC">
        <w:rPr>
          <w:rFonts w:ascii="Times New Roman" w:hAnsi="Times New Roman" w:cs="Times New Roman"/>
          <w:sz w:val="24"/>
          <w:szCs w:val="24"/>
        </w:rPr>
        <w:t xml:space="preserve">Ilustración </w:t>
      </w:r>
      <w:r w:rsidR="00D972EA" w:rsidRPr="00580AAC">
        <w:rPr>
          <w:rFonts w:ascii="Times New Roman" w:hAnsi="Times New Roman" w:cs="Times New Roman"/>
          <w:sz w:val="24"/>
          <w:szCs w:val="24"/>
        </w:rPr>
        <w:fldChar w:fldCharType="begin"/>
      </w:r>
      <w:r w:rsidRPr="00580AAC">
        <w:rPr>
          <w:rFonts w:ascii="Times New Roman" w:hAnsi="Times New Roman" w:cs="Times New Roman"/>
          <w:sz w:val="24"/>
          <w:szCs w:val="24"/>
        </w:rPr>
        <w:instrText xml:space="preserve"> SEQ Ilustración \* ARABIC </w:instrText>
      </w:r>
      <w:r w:rsidR="00D972EA" w:rsidRPr="00580AAC">
        <w:rPr>
          <w:rFonts w:ascii="Times New Roman" w:hAnsi="Times New Roman" w:cs="Times New Roman"/>
          <w:sz w:val="24"/>
          <w:szCs w:val="24"/>
        </w:rPr>
        <w:fldChar w:fldCharType="separate"/>
      </w:r>
      <w:r w:rsidR="00991EE7">
        <w:rPr>
          <w:rFonts w:ascii="Times New Roman" w:hAnsi="Times New Roman" w:cs="Times New Roman"/>
          <w:noProof/>
          <w:sz w:val="24"/>
          <w:szCs w:val="24"/>
        </w:rPr>
        <w:t>5</w:t>
      </w:r>
      <w:r w:rsidR="00D972EA" w:rsidRPr="00580AAC">
        <w:rPr>
          <w:rFonts w:ascii="Times New Roman" w:hAnsi="Times New Roman" w:cs="Times New Roman"/>
          <w:sz w:val="24"/>
          <w:szCs w:val="24"/>
        </w:rPr>
        <w:fldChar w:fldCharType="end"/>
      </w:r>
      <w:r w:rsidRPr="00580AAC">
        <w:rPr>
          <w:rFonts w:ascii="Times New Roman" w:hAnsi="Times New Roman" w:cs="Times New Roman"/>
          <w:sz w:val="24"/>
          <w:szCs w:val="24"/>
        </w:rPr>
        <w:t xml:space="preserve">. Algunos implementos que facilitan el movimiento. Plaza </w:t>
      </w:r>
      <w:proofErr w:type="spellStart"/>
      <w:r w:rsidRPr="00424572">
        <w:rPr>
          <w:rFonts w:ascii="Times New Roman" w:hAnsi="Times New Roman" w:cs="Times New Roman"/>
          <w:i/>
          <w:sz w:val="24"/>
          <w:szCs w:val="24"/>
        </w:rPr>
        <w:t>Sant</w:t>
      </w:r>
      <w:proofErr w:type="spellEnd"/>
      <w:r w:rsidRPr="00424572">
        <w:rPr>
          <w:rFonts w:ascii="Times New Roman" w:hAnsi="Times New Roman" w:cs="Times New Roman"/>
          <w:i/>
          <w:sz w:val="24"/>
          <w:szCs w:val="24"/>
        </w:rPr>
        <w:t xml:space="preserve"> Josep Oriol</w:t>
      </w:r>
      <w:r w:rsidRPr="00580AAC">
        <w:rPr>
          <w:rFonts w:ascii="Times New Roman" w:hAnsi="Times New Roman" w:cs="Times New Roman"/>
          <w:sz w:val="24"/>
          <w:szCs w:val="24"/>
        </w:rPr>
        <w:t xml:space="preserve">. </w:t>
      </w:r>
      <w:bookmarkEnd w:id="2"/>
      <w:r>
        <w:rPr>
          <w:rFonts w:ascii="Times New Roman" w:hAnsi="Times New Roman" w:cs="Times New Roman"/>
          <w:sz w:val="24"/>
          <w:szCs w:val="24"/>
        </w:rPr>
        <w:t>2011.</w:t>
      </w:r>
    </w:p>
    <w:p w:rsidR="00605D02" w:rsidRPr="00580AAC" w:rsidRDefault="00605D02" w:rsidP="008441CA">
      <w:pPr>
        <w:spacing w:after="0" w:line="240" w:lineRule="auto"/>
        <w:jc w:val="both"/>
        <w:rPr>
          <w:rFonts w:ascii="Times New Roman" w:hAnsi="Times New Roman" w:cs="Times New Roman"/>
          <w:sz w:val="24"/>
          <w:szCs w:val="24"/>
          <w:lang w:val="es-ES_tradnl"/>
        </w:rPr>
      </w:pPr>
    </w:p>
    <w:p w:rsidR="00605D02" w:rsidRPr="00580AAC" w:rsidRDefault="00605D02" w:rsidP="008441CA">
      <w:pPr>
        <w:spacing w:after="0" w:line="240" w:lineRule="auto"/>
        <w:jc w:val="both"/>
        <w:rPr>
          <w:rFonts w:ascii="Times New Roman" w:hAnsi="Times New Roman" w:cs="Times New Roman"/>
          <w:sz w:val="24"/>
          <w:szCs w:val="24"/>
          <w:lang w:val="es-ES_tradnl"/>
        </w:rPr>
      </w:pPr>
    </w:p>
    <w:p w:rsidR="00605D02" w:rsidRDefault="00605D02" w:rsidP="008441CA">
      <w:pPr>
        <w:pStyle w:val="Predeterminado"/>
        <w:spacing w:after="0" w:line="240" w:lineRule="auto"/>
        <w:jc w:val="both"/>
      </w:pPr>
      <w:r>
        <w:rPr>
          <w:rFonts w:ascii="Times New Roman" w:hAnsi="Times New Roman" w:cs="Times New Roman"/>
          <w:sz w:val="24"/>
          <w:szCs w:val="24"/>
          <w:lang w:val="es-ES"/>
        </w:rPr>
        <w:t xml:space="preserve">En la expresión de posturas políticas en el espacio público se conjugan tácticas de estabilidad y movimiento. La estabilidad se observa en el tiempo de permanencia en la Plaza que le permite a los integrantes de diferentes grupos obtener aquello que se requiere de las personas, por ejemplo: una firma o explicar sus ideas. El movimiento se evidencia en los elementos para desplazarse e instalarse rápidamente en el espacio público (sillas y mesas plegables, lámparas portátiles, atriles y otros elementos con ruedas-ver ilustración </w:t>
      </w:r>
      <w:r w:rsidR="00991EE7">
        <w:rPr>
          <w:rFonts w:ascii="Times New Roman" w:hAnsi="Times New Roman" w:cs="Times New Roman"/>
          <w:sz w:val="24"/>
          <w:szCs w:val="24"/>
          <w:lang w:val="es-ES"/>
        </w:rPr>
        <w:t>5</w:t>
      </w:r>
      <w:proofErr w:type="gramStart"/>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w:t>
      </w:r>
    </w:p>
    <w:p w:rsidR="00D21FAC" w:rsidRPr="00605D02" w:rsidRDefault="00D21FAC" w:rsidP="008441CA">
      <w:pPr>
        <w:spacing w:line="240" w:lineRule="auto"/>
        <w:jc w:val="both"/>
        <w:rPr>
          <w:rFonts w:ascii="Times New Roman" w:hAnsi="Times New Roman" w:cs="Times New Roman"/>
          <w:sz w:val="24"/>
          <w:szCs w:val="24"/>
        </w:rPr>
      </w:pPr>
    </w:p>
    <w:p w:rsidR="00D21FAC" w:rsidRPr="009B6D3D" w:rsidRDefault="00D21FAC" w:rsidP="008441CA">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Todas éstas prácticas sociales y urbanas tienen la peculiaridad de ejecutarse mientras se transita o se está en m</w:t>
      </w:r>
      <w:r w:rsidR="00D21D89">
        <w:rPr>
          <w:rFonts w:ascii="Times New Roman" w:hAnsi="Times New Roman" w:cs="Times New Roman"/>
          <w:sz w:val="24"/>
          <w:szCs w:val="24"/>
          <w:lang w:val="es-ES_tradnl"/>
        </w:rPr>
        <w:t>ovimiento continuo</w:t>
      </w:r>
      <w:r>
        <w:rPr>
          <w:rFonts w:ascii="Times New Roman" w:hAnsi="Times New Roman" w:cs="Times New Roman"/>
          <w:sz w:val="24"/>
          <w:szCs w:val="24"/>
          <w:lang w:val="es-ES_tradnl"/>
        </w:rPr>
        <w:t xml:space="preserve">, son prácticas paralelas, es decir, se </w:t>
      </w:r>
      <w:r w:rsidR="00605D02">
        <w:rPr>
          <w:rFonts w:ascii="Times New Roman" w:hAnsi="Times New Roman" w:cs="Times New Roman"/>
          <w:sz w:val="24"/>
          <w:szCs w:val="24"/>
          <w:lang w:val="es-ES_tradnl"/>
        </w:rPr>
        <w:t xml:space="preserve">ejecutan </w:t>
      </w:r>
      <w:r w:rsidR="00D21D89">
        <w:rPr>
          <w:rFonts w:ascii="Times New Roman" w:hAnsi="Times New Roman" w:cs="Times New Roman"/>
          <w:sz w:val="24"/>
          <w:szCs w:val="24"/>
          <w:lang w:val="es-ES_tradnl"/>
        </w:rPr>
        <w:t>al mismo tiempo que se transita, siendo una constante su manifestación, lo que les otorga la condición de posibilidad para producir lugar</w:t>
      </w:r>
      <w:r>
        <w:rPr>
          <w:rFonts w:ascii="Times New Roman" w:hAnsi="Times New Roman" w:cs="Times New Roman"/>
          <w:sz w:val="24"/>
          <w:szCs w:val="24"/>
          <w:lang w:val="es-ES_tradnl"/>
        </w:rPr>
        <w:t xml:space="preserve">. </w:t>
      </w:r>
    </w:p>
    <w:p w:rsidR="008619E4" w:rsidRPr="009B6D3D" w:rsidRDefault="008619E4" w:rsidP="008441CA">
      <w:pPr>
        <w:widowControl w:val="0"/>
        <w:autoSpaceDE w:val="0"/>
        <w:autoSpaceDN w:val="0"/>
        <w:adjustRightInd w:val="0"/>
        <w:spacing w:after="0" w:line="240" w:lineRule="auto"/>
        <w:jc w:val="both"/>
        <w:rPr>
          <w:rFonts w:ascii="Times New Roman" w:hAnsi="Times New Roman" w:cs="Times New Roman"/>
          <w:sz w:val="24"/>
          <w:szCs w:val="24"/>
          <w:lang w:val="es-ES_tradnl"/>
        </w:rPr>
      </w:pPr>
    </w:p>
    <w:p w:rsidR="00BF377D" w:rsidRPr="00580AAC" w:rsidRDefault="00BF377D" w:rsidP="008441CA">
      <w:pPr>
        <w:widowControl w:val="0"/>
        <w:autoSpaceDE w:val="0"/>
        <w:autoSpaceDN w:val="0"/>
        <w:adjustRightInd w:val="0"/>
        <w:spacing w:after="0" w:line="240" w:lineRule="auto"/>
        <w:jc w:val="both"/>
        <w:rPr>
          <w:rFonts w:ascii="Times New Roman" w:hAnsi="Times New Roman" w:cs="Times New Roman"/>
          <w:sz w:val="24"/>
          <w:szCs w:val="24"/>
          <w:lang w:val="es-ES_tradnl"/>
        </w:rPr>
      </w:pPr>
    </w:p>
    <w:p w:rsidR="00424657" w:rsidRDefault="00424657" w:rsidP="008441CA">
      <w:pPr>
        <w:pStyle w:val="Predeterminado"/>
        <w:spacing w:line="240" w:lineRule="auto"/>
        <w:jc w:val="both"/>
      </w:pPr>
      <w:r>
        <w:rPr>
          <w:rFonts w:ascii="Times New Roman" w:hAnsi="Times New Roman" w:cs="Times New Roman"/>
          <w:b/>
          <w:i/>
          <w:sz w:val="24"/>
          <w:szCs w:val="24"/>
          <w:lang w:val="es-ES"/>
        </w:rPr>
        <w:t>Lugar de prácticas asociadas al turismo</w:t>
      </w:r>
    </w:p>
    <w:p w:rsidR="00BF4488" w:rsidRPr="00580AAC" w:rsidRDefault="00682FC0" w:rsidP="008441CA">
      <w:pPr>
        <w:spacing w:line="240" w:lineRule="auto"/>
        <w:jc w:val="both"/>
        <w:rPr>
          <w:rFonts w:ascii="Times New Roman" w:hAnsi="Times New Roman" w:cs="Times New Roman"/>
          <w:sz w:val="24"/>
          <w:szCs w:val="24"/>
          <w:lang w:val="es-ES_tradnl" w:eastAsia="es-CO"/>
        </w:rPr>
      </w:pPr>
      <w:r w:rsidRPr="00580AAC">
        <w:rPr>
          <w:rFonts w:ascii="Times New Roman" w:hAnsi="Times New Roman" w:cs="Times New Roman"/>
          <w:sz w:val="24"/>
          <w:szCs w:val="24"/>
          <w:lang w:val="es-ES_tradnl"/>
        </w:rPr>
        <w:t>En la Plaza</w:t>
      </w:r>
      <w:r w:rsidR="00D21D89">
        <w:rPr>
          <w:rFonts w:ascii="Times New Roman" w:hAnsi="Times New Roman" w:cs="Times New Roman"/>
          <w:sz w:val="24"/>
          <w:szCs w:val="24"/>
          <w:lang w:val="es-ES_tradnl"/>
        </w:rPr>
        <w:t>,</w:t>
      </w:r>
      <w:r w:rsidRPr="00580AAC">
        <w:rPr>
          <w:rFonts w:ascii="Times New Roman" w:hAnsi="Times New Roman" w:cs="Times New Roman"/>
          <w:sz w:val="24"/>
          <w:szCs w:val="24"/>
          <w:lang w:val="es-ES_tradnl"/>
        </w:rPr>
        <w:t xml:space="preserve"> </w:t>
      </w:r>
      <w:r w:rsidR="00B1473D" w:rsidRPr="00580AAC">
        <w:rPr>
          <w:rFonts w:ascii="Times New Roman" w:hAnsi="Times New Roman" w:cs="Times New Roman"/>
          <w:sz w:val="24"/>
          <w:szCs w:val="24"/>
          <w:lang w:val="es-ES_tradnl"/>
        </w:rPr>
        <w:t>las</w:t>
      </w:r>
      <w:r w:rsidR="008619E4" w:rsidRPr="00580AAC">
        <w:rPr>
          <w:rFonts w:ascii="Times New Roman" w:hAnsi="Times New Roman" w:cs="Times New Roman"/>
          <w:sz w:val="24"/>
          <w:szCs w:val="24"/>
          <w:lang w:val="es-ES_tradnl"/>
        </w:rPr>
        <w:t xml:space="preserve"> prácticas relacionad</w:t>
      </w:r>
      <w:r w:rsidRPr="00580AAC">
        <w:rPr>
          <w:rFonts w:ascii="Times New Roman" w:hAnsi="Times New Roman" w:cs="Times New Roman"/>
          <w:sz w:val="24"/>
          <w:szCs w:val="24"/>
          <w:lang w:val="es-ES_tradnl"/>
        </w:rPr>
        <w:t>a</w:t>
      </w:r>
      <w:r w:rsidR="008619E4" w:rsidRPr="00580AAC">
        <w:rPr>
          <w:rFonts w:ascii="Times New Roman" w:hAnsi="Times New Roman" w:cs="Times New Roman"/>
          <w:sz w:val="24"/>
          <w:szCs w:val="24"/>
          <w:lang w:val="es-ES_tradnl"/>
        </w:rPr>
        <w:t>s con la actividad turística</w:t>
      </w:r>
      <w:r w:rsidR="00B1473D" w:rsidRPr="00580AAC">
        <w:rPr>
          <w:rFonts w:ascii="Times New Roman" w:hAnsi="Times New Roman" w:cs="Times New Roman"/>
          <w:sz w:val="24"/>
          <w:szCs w:val="24"/>
          <w:lang w:val="es-ES_tradnl"/>
        </w:rPr>
        <w:t xml:space="preserve"> son realizadas por</w:t>
      </w:r>
      <w:r w:rsidR="008619E4" w:rsidRPr="00580AAC">
        <w:rPr>
          <w:rFonts w:ascii="Times New Roman" w:hAnsi="Times New Roman" w:cs="Times New Roman"/>
          <w:sz w:val="24"/>
          <w:szCs w:val="24"/>
          <w:lang w:val="es-ES_tradnl"/>
        </w:rPr>
        <w:t xml:space="preserve"> </w:t>
      </w:r>
      <w:r w:rsidR="00B1473D" w:rsidRPr="00580AAC">
        <w:rPr>
          <w:rFonts w:ascii="Times New Roman" w:hAnsi="Times New Roman" w:cs="Times New Roman"/>
          <w:sz w:val="24"/>
          <w:szCs w:val="24"/>
          <w:lang w:val="es-ES_tradnl"/>
        </w:rPr>
        <w:t>los guías, los f</w:t>
      </w:r>
      <w:r w:rsidR="00A7499A">
        <w:rPr>
          <w:rFonts w:ascii="Times New Roman" w:hAnsi="Times New Roman" w:cs="Times New Roman"/>
          <w:sz w:val="24"/>
          <w:szCs w:val="24"/>
          <w:lang w:val="es-ES_tradnl"/>
        </w:rPr>
        <w:t xml:space="preserve">otógrafos, turistas, paseantes en trayectos </w:t>
      </w:r>
      <w:r w:rsidR="008619E4" w:rsidRPr="00580AAC">
        <w:rPr>
          <w:rFonts w:ascii="Times New Roman" w:hAnsi="Times New Roman" w:cs="Times New Roman"/>
          <w:sz w:val="24"/>
          <w:szCs w:val="24"/>
          <w:lang w:val="es-ES_tradnl"/>
        </w:rPr>
        <w:t>organizados o en pequeños</w:t>
      </w:r>
      <w:r w:rsidR="00252BB1" w:rsidRPr="00580AAC">
        <w:rPr>
          <w:rFonts w:ascii="Times New Roman" w:hAnsi="Times New Roman" w:cs="Times New Roman"/>
          <w:sz w:val="24"/>
          <w:szCs w:val="24"/>
          <w:lang w:val="es-ES_tradnl"/>
        </w:rPr>
        <w:t xml:space="preserve"> grupos de familias o amigos. Lo</w:t>
      </w:r>
      <w:r w:rsidR="008619E4" w:rsidRPr="00580AAC">
        <w:rPr>
          <w:rFonts w:ascii="Times New Roman" w:hAnsi="Times New Roman" w:cs="Times New Roman"/>
          <w:sz w:val="24"/>
          <w:szCs w:val="24"/>
          <w:lang w:val="es-ES_tradnl"/>
        </w:rPr>
        <w:t>s turistas llevan mapas, guías turísticas, cámaras, caminan sin prisa y siempre observan alrededor, aspectos que</w:t>
      </w:r>
      <w:r w:rsidR="00252BB1" w:rsidRPr="00580AAC">
        <w:rPr>
          <w:rFonts w:ascii="Times New Roman" w:hAnsi="Times New Roman" w:cs="Times New Roman"/>
          <w:sz w:val="24"/>
          <w:szCs w:val="24"/>
          <w:lang w:val="es-ES_tradnl"/>
        </w:rPr>
        <w:t xml:space="preserve"> Rodrigo</w:t>
      </w:r>
      <w:r w:rsidR="008619E4" w:rsidRPr="00580AAC">
        <w:rPr>
          <w:rFonts w:ascii="Times New Roman" w:hAnsi="Times New Roman" w:cs="Times New Roman"/>
          <w:sz w:val="24"/>
          <w:szCs w:val="24"/>
          <w:lang w:val="es-ES_tradnl"/>
        </w:rPr>
        <w:t xml:space="preserve"> Herrera (2003) y</w:t>
      </w:r>
      <w:r w:rsidR="00252BB1" w:rsidRPr="00580AAC">
        <w:rPr>
          <w:rFonts w:ascii="Times New Roman" w:hAnsi="Times New Roman" w:cs="Times New Roman"/>
          <w:sz w:val="24"/>
          <w:szCs w:val="24"/>
          <w:lang w:val="es-ES_tradnl"/>
        </w:rPr>
        <w:t xml:space="preserve"> Gabriela de la</w:t>
      </w:r>
      <w:r w:rsidR="008619E4" w:rsidRPr="00580AAC">
        <w:rPr>
          <w:rFonts w:ascii="Times New Roman" w:hAnsi="Times New Roman" w:cs="Times New Roman"/>
          <w:sz w:val="24"/>
          <w:szCs w:val="24"/>
          <w:lang w:val="es-ES_tradnl"/>
        </w:rPr>
        <w:t xml:space="preserve"> Peña (2003) también enuncian en sus</w:t>
      </w:r>
      <w:r w:rsidR="000B2658">
        <w:rPr>
          <w:rFonts w:ascii="Times New Roman" w:hAnsi="Times New Roman" w:cs="Times New Roman"/>
          <w:sz w:val="24"/>
          <w:szCs w:val="24"/>
          <w:lang w:val="es-ES_tradnl"/>
        </w:rPr>
        <w:t xml:space="preserve"> investigaciones en Barcelona. L</w:t>
      </w:r>
      <w:r w:rsidR="00BF4488" w:rsidRPr="00580AAC">
        <w:rPr>
          <w:rFonts w:ascii="Times New Roman" w:hAnsi="Times New Roman" w:cs="Times New Roman"/>
          <w:sz w:val="24"/>
          <w:szCs w:val="24"/>
          <w:lang w:val="es-ES_tradnl" w:eastAsia="es-CO"/>
        </w:rPr>
        <w:t xml:space="preserve">a Plaza se encuentra ligada a la idea de “Distrito Turístico”. Al respecto Ana </w:t>
      </w:r>
      <w:proofErr w:type="spellStart"/>
      <w:r w:rsidR="00BF4488" w:rsidRPr="00580AAC">
        <w:rPr>
          <w:rFonts w:ascii="Times New Roman" w:hAnsi="Times New Roman" w:cs="Times New Roman"/>
          <w:sz w:val="24"/>
          <w:szCs w:val="24"/>
          <w:lang w:val="es-ES_tradnl" w:eastAsia="es-CO"/>
        </w:rPr>
        <w:t>Fani</w:t>
      </w:r>
      <w:proofErr w:type="spellEnd"/>
      <w:r w:rsidR="00BF4488" w:rsidRPr="00580AAC">
        <w:rPr>
          <w:rFonts w:ascii="Times New Roman" w:hAnsi="Times New Roman" w:cs="Times New Roman"/>
          <w:sz w:val="24"/>
          <w:szCs w:val="24"/>
          <w:lang w:val="es-ES_tradnl" w:eastAsia="es-CO"/>
        </w:rPr>
        <w:t xml:space="preserve"> Carlos </w:t>
      </w:r>
      <w:r w:rsidR="00D972EA" w:rsidRPr="00580AAC">
        <w:rPr>
          <w:rFonts w:ascii="Times New Roman" w:hAnsi="Times New Roman" w:cs="Times New Roman"/>
          <w:sz w:val="24"/>
          <w:szCs w:val="24"/>
          <w:lang w:val="es-ES_tradnl" w:eastAsia="es-CO"/>
        </w:rPr>
        <w:fldChar w:fldCharType="begin"/>
      </w:r>
      <w:r w:rsidR="00BF4488" w:rsidRPr="00580AAC">
        <w:rPr>
          <w:rFonts w:ascii="Times New Roman" w:hAnsi="Times New Roman" w:cs="Times New Roman"/>
          <w:sz w:val="24"/>
          <w:szCs w:val="24"/>
          <w:lang w:val="es-ES_tradnl" w:eastAsia="es-CO"/>
        </w:rPr>
        <w:instrText>ADDIN RW.CITE{{152 Carlos, Ana Fani Agosto de 2004}}</w:instrText>
      </w:r>
      <w:r w:rsidR="00D972EA" w:rsidRPr="00580AAC">
        <w:rPr>
          <w:rFonts w:ascii="Times New Roman" w:hAnsi="Times New Roman" w:cs="Times New Roman"/>
          <w:sz w:val="24"/>
          <w:szCs w:val="24"/>
          <w:lang w:val="es-ES_tradnl" w:eastAsia="es-CO"/>
        </w:rPr>
        <w:fldChar w:fldCharType="separate"/>
      </w:r>
      <w:r w:rsidR="00BF4488" w:rsidRPr="00580AAC">
        <w:rPr>
          <w:rFonts w:ascii="Times New Roman" w:hAnsi="Times New Roman" w:cs="Times New Roman"/>
          <w:sz w:val="24"/>
          <w:szCs w:val="24"/>
          <w:lang w:val="es-ES_tradnl" w:eastAsia="es-CO"/>
        </w:rPr>
        <w:t>(2004)</w:t>
      </w:r>
      <w:r w:rsidR="00D972EA" w:rsidRPr="00580AAC">
        <w:rPr>
          <w:rFonts w:ascii="Times New Roman" w:hAnsi="Times New Roman" w:cs="Times New Roman"/>
          <w:sz w:val="24"/>
          <w:szCs w:val="24"/>
          <w:lang w:val="es-ES_tradnl" w:eastAsia="es-CO"/>
        </w:rPr>
        <w:fldChar w:fldCharType="end"/>
      </w:r>
      <w:r w:rsidR="00BF4488" w:rsidRPr="00580AAC">
        <w:rPr>
          <w:rFonts w:ascii="Times New Roman" w:hAnsi="Times New Roman" w:cs="Times New Roman"/>
          <w:sz w:val="24"/>
          <w:szCs w:val="24"/>
          <w:lang w:val="es-ES_tradnl" w:eastAsia="es-CO"/>
        </w:rPr>
        <w:t xml:space="preserve"> ejemplifica como el turismo es una tendencia de diversidad de ciudades, es decir, que se presenta a escala global la creación de distritos turísticos y de imágenes en los medios de comunicación e </w:t>
      </w:r>
      <w:r w:rsidR="00BF4488" w:rsidRPr="00580AAC">
        <w:rPr>
          <w:rFonts w:ascii="Times New Roman" w:hAnsi="Times New Roman" w:cs="Times New Roman"/>
          <w:sz w:val="24"/>
          <w:szCs w:val="24"/>
          <w:lang w:val="es-ES_tradnl" w:eastAsia="es-CO"/>
        </w:rPr>
        <w:lastRenderedPageBreak/>
        <w:t xml:space="preserve">información relacionadas con éstas, ingresando a las formas de vida de las personas. </w:t>
      </w:r>
      <w:r w:rsidR="00B1473D" w:rsidRPr="00580AAC">
        <w:rPr>
          <w:rFonts w:ascii="Times New Roman" w:hAnsi="Times New Roman" w:cs="Times New Roman"/>
          <w:sz w:val="24"/>
          <w:szCs w:val="24"/>
          <w:lang w:val="es-ES_tradnl" w:eastAsia="es-CO"/>
        </w:rPr>
        <w:t>Las</w:t>
      </w:r>
      <w:r w:rsidR="00BF4488" w:rsidRPr="00580AAC">
        <w:rPr>
          <w:rFonts w:ascii="Times New Roman" w:hAnsi="Times New Roman" w:cs="Times New Roman"/>
          <w:sz w:val="24"/>
          <w:szCs w:val="24"/>
          <w:lang w:val="es-ES_tradnl" w:eastAsia="es-CO"/>
        </w:rPr>
        <w:t xml:space="preserve"> imágenes</w:t>
      </w:r>
      <w:r w:rsidR="00D21D89">
        <w:rPr>
          <w:rFonts w:ascii="Times New Roman" w:hAnsi="Times New Roman" w:cs="Times New Roman"/>
          <w:sz w:val="24"/>
          <w:szCs w:val="24"/>
          <w:lang w:val="es-ES_tradnl" w:eastAsia="es-CO"/>
        </w:rPr>
        <w:t>,</w:t>
      </w:r>
      <w:r w:rsidR="00BF4488" w:rsidRPr="00580AAC">
        <w:rPr>
          <w:rFonts w:ascii="Times New Roman" w:hAnsi="Times New Roman" w:cs="Times New Roman"/>
          <w:sz w:val="24"/>
          <w:szCs w:val="24"/>
          <w:lang w:val="es-ES_tradnl" w:eastAsia="es-CO"/>
        </w:rPr>
        <w:t xml:space="preserve"> orientan a ciertas actividades relacionadas precisamente con ser usadores turísticos, donde el tiempo se </w:t>
      </w:r>
      <w:r w:rsidR="00B1473D" w:rsidRPr="00580AAC">
        <w:rPr>
          <w:rFonts w:ascii="Times New Roman" w:hAnsi="Times New Roman" w:cs="Times New Roman"/>
          <w:sz w:val="24"/>
          <w:szCs w:val="24"/>
          <w:lang w:val="es-ES_tradnl" w:eastAsia="es-CO"/>
        </w:rPr>
        <w:t>invierte en</w:t>
      </w:r>
      <w:r w:rsidR="00BF4488" w:rsidRPr="00580AAC">
        <w:rPr>
          <w:rFonts w:ascii="Times New Roman" w:hAnsi="Times New Roman" w:cs="Times New Roman"/>
          <w:sz w:val="24"/>
          <w:szCs w:val="24"/>
          <w:lang w:val="es-ES_tradnl" w:eastAsia="es-CO"/>
        </w:rPr>
        <w:t xml:space="preserve"> viajar, en actividades programadas di</w:t>
      </w:r>
      <w:r w:rsidR="00B1473D" w:rsidRPr="00580AAC">
        <w:rPr>
          <w:rFonts w:ascii="Times New Roman" w:hAnsi="Times New Roman" w:cs="Times New Roman"/>
          <w:sz w:val="24"/>
          <w:szCs w:val="24"/>
          <w:lang w:val="es-ES_tradnl" w:eastAsia="es-CO"/>
        </w:rPr>
        <w:t>rigidas</w:t>
      </w:r>
      <w:r w:rsidR="00BF4488" w:rsidRPr="00580AAC">
        <w:rPr>
          <w:rFonts w:ascii="Times New Roman" w:hAnsi="Times New Roman" w:cs="Times New Roman"/>
          <w:sz w:val="24"/>
          <w:szCs w:val="24"/>
          <w:lang w:val="es-ES_tradnl" w:eastAsia="es-CO"/>
        </w:rPr>
        <w:t xml:space="preserve"> a determinados grupos poblacionales (jóvenes, estudiantes, mayores) o entre familiares o amigos.</w:t>
      </w:r>
      <w:r w:rsidR="00A7499A">
        <w:rPr>
          <w:rFonts w:ascii="Times New Roman" w:hAnsi="Times New Roman" w:cs="Times New Roman"/>
          <w:sz w:val="24"/>
          <w:szCs w:val="24"/>
          <w:lang w:val="es-ES_tradnl" w:eastAsia="es-CO"/>
        </w:rPr>
        <w:t xml:space="preserve"> Así pues, los distritos o barrios turísticos de los  países </w:t>
      </w:r>
      <w:r w:rsidR="00821095">
        <w:rPr>
          <w:rFonts w:ascii="Times New Roman" w:hAnsi="Times New Roman" w:cs="Times New Roman"/>
          <w:sz w:val="24"/>
          <w:szCs w:val="24"/>
          <w:lang w:val="es-ES_tradnl" w:eastAsia="es-CO"/>
        </w:rPr>
        <w:t>posibilitan</w:t>
      </w:r>
      <w:r w:rsidR="00A7499A">
        <w:rPr>
          <w:rFonts w:ascii="Times New Roman" w:hAnsi="Times New Roman" w:cs="Times New Roman"/>
          <w:sz w:val="24"/>
          <w:szCs w:val="24"/>
          <w:lang w:val="es-ES_tradnl" w:eastAsia="es-CO"/>
        </w:rPr>
        <w:t xml:space="preserve"> prácticas sociales estandarizadas.</w:t>
      </w:r>
    </w:p>
    <w:p w:rsidR="00BF4488" w:rsidRPr="00580AAC" w:rsidRDefault="00BF4488" w:rsidP="008441CA">
      <w:pPr>
        <w:spacing w:after="0" w:line="240" w:lineRule="auto"/>
        <w:jc w:val="both"/>
        <w:rPr>
          <w:rFonts w:ascii="Times New Roman" w:hAnsi="Times New Roman" w:cs="Times New Roman"/>
          <w:sz w:val="24"/>
          <w:szCs w:val="24"/>
          <w:lang w:val="es-ES_tradnl" w:eastAsia="es-CO"/>
        </w:rPr>
      </w:pPr>
    </w:p>
    <w:p w:rsidR="00BF4488" w:rsidRPr="00580AAC" w:rsidRDefault="00B1473D" w:rsidP="008441CA">
      <w:pPr>
        <w:spacing w:after="0" w:line="240" w:lineRule="auto"/>
        <w:jc w:val="both"/>
        <w:rPr>
          <w:rFonts w:ascii="Times New Roman" w:hAnsi="Times New Roman" w:cs="Times New Roman"/>
          <w:sz w:val="24"/>
          <w:szCs w:val="24"/>
          <w:lang w:val="es-ES_tradnl" w:eastAsia="es-CO"/>
        </w:rPr>
      </w:pPr>
      <w:r w:rsidRPr="00580AAC">
        <w:rPr>
          <w:rFonts w:ascii="Times New Roman" w:hAnsi="Times New Roman" w:cs="Times New Roman"/>
          <w:sz w:val="24"/>
          <w:szCs w:val="24"/>
          <w:lang w:val="es-ES_tradnl" w:eastAsia="es-CO"/>
        </w:rPr>
        <w:t xml:space="preserve">Con el uso turístico  se </w:t>
      </w:r>
      <w:r w:rsidR="001B1617" w:rsidRPr="00580AAC">
        <w:rPr>
          <w:rFonts w:ascii="Times New Roman" w:hAnsi="Times New Roman" w:cs="Times New Roman"/>
          <w:sz w:val="24"/>
          <w:szCs w:val="24"/>
          <w:lang w:val="es-ES_tradnl" w:eastAsia="es-CO"/>
        </w:rPr>
        <w:t>resignifican</w:t>
      </w:r>
      <w:r w:rsidRPr="00580AAC">
        <w:rPr>
          <w:rFonts w:ascii="Times New Roman" w:hAnsi="Times New Roman" w:cs="Times New Roman"/>
          <w:sz w:val="24"/>
          <w:szCs w:val="24"/>
          <w:lang w:val="es-ES_tradnl" w:eastAsia="es-CO"/>
        </w:rPr>
        <w:t xml:space="preserve"> las estructuras de la Plaza; se recuerdan ciertos eventos pasados </w:t>
      </w:r>
      <w:r w:rsidR="00BF4488" w:rsidRPr="00580AAC">
        <w:rPr>
          <w:rFonts w:ascii="Times New Roman" w:hAnsi="Times New Roman" w:cs="Times New Roman"/>
          <w:sz w:val="24"/>
          <w:szCs w:val="24"/>
          <w:lang w:val="es-ES_tradnl" w:eastAsia="es-CO"/>
        </w:rPr>
        <w:t>de los que</w:t>
      </w:r>
      <w:r w:rsidR="008B6835" w:rsidRPr="00580AAC">
        <w:rPr>
          <w:rFonts w:ascii="Times New Roman" w:hAnsi="Times New Roman" w:cs="Times New Roman"/>
          <w:sz w:val="24"/>
          <w:szCs w:val="24"/>
          <w:lang w:val="es-ES_tradnl" w:eastAsia="es-CO"/>
        </w:rPr>
        <w:t xml:space="preserve"> se conserva tanto la arquitectura</w:t>
      </w:r>
      <w:r w:rsidRPr="00580AAC">
        <w:rPr>
          <w:rFonts w:ascii="Times New Roman" w:hAnsi="Times New Roman" w:cs="Times New Roman"/>
          <w:sz w:val="24"/>
          <w:szCs w:val="24"/>
          <w:lang w:val="es-ES_tradnl" w:eastAsia="es-CO"/>
        </w:rPr>
        <w:t xml:space="preserve"> </w:t>
      </w:r>
      <w:r w:rsidR="008B6835" w:rsidRPr="00580AAC">
        <w:rPr>
          <w:rFonts w:ascii="Times New Roman" w:hAnsi="Times New Roman" w:cs="Times New Roman"/>
          <w:sz w:val="24"/>
          <w:szCs w:val="24"/>
          <w:lang w:val="es-ES_tradnl" w:eastAsia="es-CO"/>
        </w:rPr>
        <w:t>como</w:t>
      </w:r>
      <w:r w:rsidR="00BF4488" w:rsidRPr="00580AAC">
        <w:rPr>
          <w:rFonts w:ascii="Times New Roman" w:hAnsi="Times New Roman" w:cs="Times New Roman"/>
          <w:sz w:val="24"/>
          <w:szCs w:val="24"/>
          <w:lang w:val="es-ES_tradnl" w:eastAsia="es-CO"/>
        </w:rPr>
        <w:t xml:space="preserve"> ele</w:t>
      </w:r>
      <w:r w:rsidR="008B6835" w:rsidRPr="00580AAC">
        <w:rPr>
          <w:rFonts w:ascii="Times New Roman" w:hAnsi="Times New Roman" w:cs="Times New Roman"/>
          <w:sz w:val="24"/>
          <w:szCs w:val="24"/>
          <w:lang w:val="es-ES_tradnl" w:eastAsia="es-CO"/>
        </w:rPr>
        <w:t>mentos en los establecimientos;  éstos se convierten</w:t>
      </w:r>
      <w:r w:rsidR="00BF4488" w:rsidRPr="00580AAC">
        <w:rPr>
          <w:rFonts w:ascii="Times New Roman" w:hAnsi="Times New Roman" w:cs="Times New Roman"/>
          <w:sz w:val="24"/>
          <w:szCs w:val="24"/>
          <w:lang w:val="es-ES_tradnl" w:eastAsia="es-CO"/>
        </w:rPr>
        <w:t xml:space="preserve"> por un lado, en atractivo, en algo que hay que ver y con lo que hay que dejar</w:t>
      </w:r>
      <w:r w:rsidR="00A7499A">
        <w:rPr>
          <w:rFonts w:ascii="Times New Roman" w:hAnsi="Times New Roman" w:cs="Times New Roman"/>
          <w:sz w:val="24"/>
          <w:szCs w:val="24"/>
          <w:lang w:val="es-ES_tradnl" w:eastAsia="es-CO"/>
        </w:rPr>
        <w:t xml:space="preserve">se ver, </w:t>
      </w:r>
      <w:r w:rsidR="00821095">
        <w:rPr>
          <w:rFonts w:ascii="Times New Roman" w:hAnsi="Times New Roman" w:cs="Times New Roman"/>
          <w:sz w:val="24"/>
          <w:szCs w:val="24"/>
          <w:lang w:val="es-ES_tradnl" w:eastAsia="es-CO"/>
        </w:rPr>
        <w:t>haciendo alguna</w:t>
      </w:r>
      <w:r w:rsidR="00A7499A">
        <w:rPr>
          <w:rFonts w:ascii="Times New Roman" w:hAnsi="Times New Roman" w:cs="Times New Roman"/>
          <w:sz w:val="24"/>
          <w:szCs w:val="24"/>
          <w:lang w:val="es-ES_tradnl" w:eastAsia="es-CO"/>
        </w:rPr>
        <w:t xml:space="preserve"> evidencia de</w:t>
      </w:r>
      <w:r w:rsidR="00BF4488" w:rsidRPr="00580AAC">
        <w:rPr>
          <w:rFonts w:ascii="Times New Roman" w:hAnsi="Times New Roman" w:cs="Times New Roman"/>
          <w:sz w:val="24"/>
          <w:szCs w:val="24"/>
          <w:lang w:val="es-ES_tradnl" w:eastAsia="es-CO"/>
        </w:rPr>
        <w:t xml:space="preserve"> haber estado en ese lugar, por ello, la normalización en este espacio de la presencia de personas con cámaras fotográficas, de personas </w:t>
      </w:r>
      <w:r w:rsidR="00821095">
        <w:rPr>
          <w:rFonts w:ascii="Times New Roman" w:hAnsi="Times New Roman" w:cs="Times New Roman"/>
          <w:sz w:val="24"/>
          <w:szCs w:val="24"/>
          <w:lang w:val="es-ES_tradnl" w:eastAsia="es-CO"/>
        </w:rPr>
        <w:t>tomándose</w:t>
      </w:r>
      <w:r w:rsidR="00BF4488" w:rsidRPr="00580AAC">
        <w:rPr>
          <w:rFonts w:ascii="Times New Roman" w:hAnsi="Times New Roman" w:cs="Times New Roman"/>
          <w:sz w:val="24"/>
          <w:szCs w:val="24"/>
          <w:lang w:val="es-ES_tradnl" w:eastAsia="es-CO"/>
        </w:rPr>
        <w:t xml:space="preserve"> fotografías o fotografiando los edificios alrededor de la Plaza. Por otro lado,  los establecimientos y las personas que se encuentran en éstos y en la Plaza producen una relación con esos eventos y </w:t>
      </w:r>
      <w:r w:rsidR="008B6835" w:rsidRPr="00580AAC">
        <w:rPr>
          <w:rFonts w:ascii="Times New Roman" w:hAnsi="Times New Roman" w:cs="Times New Roman"/>
          <w:sz w:val="24"/>
          <w:szCs w:val="24"/>
          <w:lang w:val="es-ES_tradnl" w:eastAsia="es-CO"/>
        </w:rPr>
        <w:t xml:space="preserve"> las </w:t>
      </w:r>
      <w:r w:rsidR="00BF4488" w:rsidRPr="00580AAC">
        <w:rPr>
          <w:rFonts w:ascii="Times New Roman" w:hAnsi="Times New Roman" w:cs="Times New Roman"/>
          <w:sz w:val="24"/>
          <w:szCs w:val="24"/>
          <w:lang w:val="es-ES_tradnl" w:eastAsia="es-CO"/>
        </w:rPr>
        <w:t>estructuras de acuerdo a su lugar en es</w:t>
      </w:r>
      <w:r w:rsidR="00A7499A">
        <w:rPr>
          <w:rFonts w:ascii="Times New Roman" w:hAnsi="Times New Roman" w:cs="Times New Roman"/>
          <w:sz w:val="24"/>
          <w:szCs w:val="24"/>
          <w:lang w:val="es-ES_tradnl" w:eastAsia="es-CO"/>
        </w:rPr>
        <w:t>te espacio público, es decir, si se es artista la vinculación con otros artistas que estuvieron o visitaron la Plaza,  si se es guía</w:t>
      </w:r>
      <w:r w:rsidR="00D21D89">
        <w:rPr>
          <w:rFonts w:ascii="Times New Roman" w:hAnsi="Times New Roman" w:cs="Times New Roman"/>
          <w:sz w:val="24"/>
          <w:szCs w:val="24"/>
          <w:lang w:val="es-ES_tradnl" w:eastAsia="es-CO"/>
        </w:rPr>
        <w:t>,</w:t>
      </w:r>
      <w:r w:rsidR="00A7499A">
        <w:rPr>
          <w:rFonts w:ascii="Times New Roman" w:hAnsi="Times New Roman" w:cs="Times New Roman"/>
          <w:sz w:val="24"/>
          <w:szCs w:val="24"/>
          <w:lang w:val="es-ES_tradnl" w:eastAsia="es-CO"/>
        </w:rPr>
        <w:t xml:space="preserve"> se enfatiza en las estructuras circundantes o si se es turista</w:t>
      </w:r>
      <w:r w:rsidR="00D21D89">
        <w:rPr>
          <w:rFonts w:ascii="Times New Roman" w:hAnsi="Times New Roman" w:cs="Times New Roman"/>
          <w:sz w:val="24"/>
          <w:szCs w:val="24"/>
          <w:lang w:val="es-ES_tradnl" w:eastAsia="es-CO"/>
        </w:rPr>
        <w:t>,</w:t>
      </w:r>
      <w:r w:rsidR="00A7499A">
        <w:rPr>
          <w:rFonts w:ascii="Times New Roman" w:hAnsi="Times New Roman" w:cs="Times New Roman"/>
          <w:sz w:val="24"/>
          <w:szCs w:val="24"/>
          <w:lang w:val="es-ES_tradnl" w:eastAsia="es-CO"/>
        </w:rPr>
        <w:t xml:space="preserve"> se hará relieve en aquello que más interese. </w:t>
      </w:r>
    </w:p>
    <w:p w:rsidR="00BF4488" w:rsidRPr="00580AAC" w:rsidRDefault="00BF4488" w:rsidP="008441CA">
      <w:pPr>
        <w:spacing w:line="240" w:lineRule="auto"/>
        <w:jc w:val="both"/>
        <w:rPr>
          <w:rFonts w:ascii="Times New Roman" w:hAnsi="Times New Roman" w:cs="Times New Roman"/>
          <w:sz w:val="24"/>
          <w:szCs w:val="24"/>
          <w:lang w:val="es-ES_tradnl"/>
        </w:rPr>
      </w:pPr>
    </w:p>
    <w:p w:rsidR="008619E4" w:rsidRPr="00580AAC" w:rsidRDefault="008619E4" w:rsidP="008441CA">
      <w:pPr>
        <w:spacing w:line="240" w:lineRule="auto"/>
        <w:jc w:val="both"/>
        <w:rPr>
          <w:rFonts w:ascii="Times New Roman" w:hAnsi="Times New Roman" w:cs="Times New Roman"/>
          <w:sz w:val="24"/>
          <w:szCs w:val="24"/>
          <w:lang w:val="es-ES_tradnl"/>
        </w:rPr>
      </w:pPr>
    </w:p>
    <w:p w:rsidR="008619E4" w:rsidRPr="00580AAC" w:rsidRDefault="00682FC0" w:rsidP="008441CA">
      <w:pPr>
        <w:spacing w:line="240" w:lineRule="auto"/>
        <w:jc w:val="both"/>
        <w:rPr>
          <w:rFonts w:ascii="Times New Roman" w:hAnsi="Times New Roman" w:cs="Times New Roman"/>
          <w:sz w:val="24"/>
          <w:szCs w:val="24"/>
          <w:lang w:val="es-ES_tradnl"/>
        </w:rPr>
      </w:pPr>
      <w:r w:rsidRPr="00580AAC">
        <w:rPr>
          <w:rFonts w:ascii="Times New Roman" w:hAnsi="Times New Roman" w:cs="Times New Roman"/>
          <w:b/>
          <w:sz w:val="24"/>
          <w:szCs w:val="24"/>
          <w:lang w:val="es-ES_tradnl"/>
        </w:rPr>
        <w:t>CONCLUSIONES</w:t>
      </w:r>
    </w:p>
    <w:p w:rsidR="006E1286" w:rsidRPr="00580AAC" w:rsidRDefault="00717A29" w:rsidP="008441CA">
      <w:pPr>
        <w:spacing w:line="240" w:lineRule="auto"/>
        <w:jc w:val="both"/>
        <w:rPr>
          <w:rFonts w:ascii="Times New Roman" w:hAnsi="Times New Roman" w:cs="Times New Roman"/>
          <w:sz w:val="24"/>
          <w:szCs w:val="24"/>
          <w:lang w:val="es-ES_tradnl"/>
        </w:rPr>
      </w:pPr>
      <w:r w:rsidRPr="00580AAC">
        <w:rPr>
          <w:rFonts w:ascii="Times New Roman" w:hAnsi="Times New Roman" w:cs="Times New Roman"/>
          <w:sz w:val="24"/>
          <w:szCs w:val="24"/>
          <w:lang w:val="es-ES_tradnl"/>
        </w:rPr>
        <w:t>Los resultados</w:t>
      </w:r>
      <w:r w:rsidR="00A7499A">
        <w:rPr>
          <w:rFonts w:ascii="Times New Roman" w:hAnsi="Times New Roman" w:cs="Times New Roman"/>
          <w:sz w:val="24"/>
          <w:szCs w:val="24"/>
          <w:lang w:val="es-ES_tradnl"/>
        </w:rPr>
        <w:t xml:space="preserve"> de esta investigación </w:t>
      </w:r>
      <w:r w:rsidRPr="00580AAC">
        <w:rPr>
          <w:rFonts w:ascii="Times New Roman" w:hAnsi="Times New Roman" w:cs="Times New Roman"/>
          <w:sz w:val="24"/>
          <w:szCs w:val="24"/>
          <w:lang w:val="es-ES_tradnl"/>
        </w:rPr>
        <w:t xml:space="preserve">ofrecen una perspectiva sobre </w:t>
      </w:r>
      <w:r w:rsidR="00C076B1">
        <w:rPr>
          <w:rFonts w:ascii="Times New Roman" w:hAnsi="Times New Roman" w:cs="Times New Roman"/>
          <w:sz w:val="24"/>
          <w:szCs w:val="24"/>
          <w:lang w:val="es-ES_tradnl"/>
        </w:rPr>
        <w:t>la contradicción</w:t>
      </w:r>
      <w:r w:rsidRPr="00580AAC">
        <w:rPr>
          <w:rFonts w:ascii="Times New Roman" w:hAnsi="Times New Roman" w:cs="Times New Roman"/>
          <w:sz w:val="24"/>
          <w:szCs w:val="24"/>
          <w:lang w:val="es-ES_tradnl"/>
        </w:rPr>
        <w:t xml:space="preserve"> entre los lugares</w:t>
      </w:r>
      <w:r w:rsidR="00526E5A">
        <w:rPr>
          <w:rFonts w:ascii="Times New Roman" w:hAnsi="Times New Roman" w:cs="Times New Roman"/>
          <w:sz w:val="24"/>
          <w:szCs w:val="24"/>
          <w:lang w:val="es-ES_tradnl"/>
        </w:rPr>
        <w:t>,</w:t>
      </w:r>
      <w:r w:rsidRPr="00580AAC">
        <w:rPr>
          <w:rFonts w:ascii="Times New Roman" w:hAnsi="Times New Roman" w:cs="Times New Roman"/>
          <w:sz w:val="24"/>
          <w:szCs w:val="24"/>
          <w:lang w:val="es-ES_tradnl"/>
        </w:rPr>
        <w:t xml:space="preserve"> producto de las prácticas sociales cotidianas</w:t>
      </w:r>
      <w:r w:rsidR="00526E5A">
        <w:rPr>
          <w:rFonts w:ascii="Times New Roman" w:hAnsi="Times New Roman" w:cs="Times New Roman"/>
          <w:sz w:val="24"/>
          <w:szCs w:val="24"/>
          <w:lang w:val="es-ES_tradnl"/>
        </w:rPr>
        <w:t>,</w:t>
      </w:r>
      <w:r w:rsidRPr="00580AAC">
        <w:rPr>
          <w:rFonts w:ascii="Times New Roman" w:hAnsi="Times New Roman" w:cs="Times New Roman"/>
          <w:sz w:val="24"/>
          <w:szCs w:val="24"/>
          <w:lang w:val="es-ES_tradnl"/>
        </w:rPr>
        <w:t xml:space="preserve"> y las pretensiones institucionales y urbanístic</w:t>
      </w:r>
      <w:r w:rsidR="00526E5A">
        <w:rPr>
          <w:rFonts w:ascii="Times New Roman" w:hAnsi="Times New Roman" w:cs="Times New Roman"/>
          <w:sz w:val="24"/>
          <w:szCs w:val="24"/>
          <w:lang w:val="es-ES_tradnl"/>
        </w:rPr>
        <w:t xml:space="preserve">as de generar y prohibir </w:t>
      </w:r>
      <w:r w:rsidR="00821095">
        <w:rPr>
          <w:rFonts w:ascii="Times New Roman" w:hAnsi="Times New Roman" w:cs="Times New Roman"/>
          <w:sz w:val="24"/>
          <w:szCs w:val="24"/>
          <w:lang w:val="es-ES_tradnl"/>
        </w:rPr>
        <w:t>ciertas prácticas</w:t>
      </w:r>
      <w:r w:rsidR="00526E5A">
        <w:rPr>
          <w:rFonts w:ascii="Times New Roman" w:hAnsi="Times New Roman" w:cs="Times New Roman"/>
          <w:sz w:val="24"/>
          <w:szCs w:val="24"/>
          <w:lang w:val="es-ES_tradnl"/>
        </w:rPr>
        <w:t>, restringiendo con ello</w:t>
      </w:r>
      <w:r w:rsidRPr="00580AAC">
        <w:rPr>
          <w:rFonts w:ascii="Times New Roman" w:hAnsi="Times New Roman" w:cs="Times New Roman"/>
          <w:sz w:val="24"/>
          <w:szCs w:val="24"/>
          <w:lang w:val="es-ES_tradnl"/>
        </w:rPr>
        <w:t xml:space="preserve"> los usos del espacio, todo </w:t>
      </w:r>
      <w:r w:rsidR="00526E5A">
        <w:rPr>
          <w:rFonts w:ascii="Times New Roman" w:hAnsi="Times New Roman" w:cs="Times New Roman"/>
          <w:sz w:val="24"/>
          <w:szCs w:val="24"/>
          <w:lang w:val="es-ES_tradnl"/>
        </w:rPr>
        <w:t xml:space="preserve">esto </w:t>
      </w:r>
      <w:r w:rsidRPr="00580AAC">
        <w:rPr>
          <w:rFonts w:ascii="Times New Roman" w:hAnsi="Times New Roman" w:cs="Times New Roman"/>
          <w:sz w:val="24"/>
          <w:szCs w:val="24"/>
          <w:lang w:val="es-ES_tradnl"/>
        </w:rPr>
        <w:t xml:space="preserve">en un </w:t>
      </w:r>
      <w:proofErr w:type="spellStart"/>
      <w:r w:rsidRPr="00580AAC">
        <w:rPr>
          <w:rFonts w:ascii="Times New Roman" w:hAnsi="Times New Roman" w:cs="Times New Roman"/>
          <w:sz w:val="24"/>
          <w:szCs w:val="24"/>
          <w:lang w:val="es-ES_tradnl"/>
        </w:rPr>
        <w:t>microcontexto</w:t>
      </w:r>
      <w:proofErr w:type="spellEnd"/>
      <w:r w:rsidRPr="00580AAC">
        <w:rPr>
          <w:rFonts w:ascii="Times New Roman" w:hAnsi="Times New Roman" w:cs="Times New Roman"/>
          <w:sz w:val="24"/>
          <w:szCs w:val="24"/>
          <w:lang w:val="es-ES_tradnl"/>
        </w:rPr>
        <w:t xml:space="preserve"> de una Plaza</w:t>
      </w:r>
      <w:r w:rsidR="00526E5A">
        <w:rPr>
          <w:rFonts w:ascii="Times New Roman" w:hAnsi="Times New Roman" w:cs="Times New Roman"/>
          <w:sz w:val="24"/>
          <w:szCs w:val="24"/>
          <w:lang w:val="es-ES_tradnl"/>
        </w:rPr>
        <w:t xml:space="preserve"> </w:t>
      </w:r>
      <w:r w:rsidRPr="00580AAC">
        <w:rPr>
          <w:rFonts w:ascii="Times New Roman" w:hAnsi="Times New Roman" w:cs="Times New Roman"/>
          <w:sz w:val="24"/>
          <w:szCs w:val="24"/>
          <w:lang w:val="es-ES_tradnl"/>
        </w:rPr>
        <w:t xml:space="preserve">que refleja </w:t>
      </w:r>
      <w:r w:rsidR="00526E5A">
        <w:rPr>
          <w:rFonts w:ascii="Times New Roman" w:hAnsi="Times New Roman" w:cs="Times New Roman"/>
          <w:sz w:val="24"/>
          <w:szCs w:val="24"/>
          <w:lang w:val="es-ES_tradnl"/>
        </w:rPr>
        <w:t xml:space="preserve">las </w:t>
      </w:r>
      <w:r w:rsidRPr="00580AAC">
        <w:rPr>
          <w:rFonts w:ascii="Times New Roman" w:hAnsi="Times New Roman" w:cs="Times New Roman"/>
          <w:sz w:val="24"/>
          <w:szCs w:val="24"/>
          <w:lang w:val="es-ES_tradnl"/>
        </w:rPr>
        <w:t xml:space="preserve">condiciones de </w:t>
      </w:r>
      <w:r w:rsidR="00526E5A">
        <w:rPr>
          <w:rFonts w:ascii="Times New Roman" w:hAnsi="Times New Roman" w:cs="Times New Roman"/>
          <w:sz w:val="24"/>
          <w:szCs w:val="24"/>
          <w:lang w:val="es-ES_tradnl"/>
        </w:rPr>
        <w:t xml:space="preserve">las </w:t>
      </w:r>
      <w:r w:rsidRPr="00580AAC">
        <w:rPr>
          <w:rFonts w:ascii="Times New Roman" w:hAnsi="Times New Roman" w:cs="Times New Roman"/>
          <w:sz w:val="24"/>
          <w:szCs w:val="24"/>
          <w:lang w:val="es-ES_tradnl"/>
        </w:rPr>
        <w:t xml:space="preserve">escalas económicas y globales. </w:t>
      </w:r>
    </w:p>
    <w:p w:rsidR="00717A29" w:rsidRPr="00580AAC" w:rsidRDefault="00717A29" w:rsidP="008441CA">
      <w:pPr>
        <w:spacing w:line="240" w:lineRule="auto"/>
        <w:jc w:val="both"/>
        <w:rPr>
          <w:rFonts w:ascii="Times New Roman" w:hAnsi="Times New Roman" w:cs="Times New Roman"/>
          <w:sz w:val="24"/>
          <w:szCs w:val="24"/>
          <w:lang w:val="es-ES_tradnl"/>
        </w:rPr>
      </w:pPr>
    </w:p>
    <w:p w:rsidR="00121AD6" w:rsidRPr="00580AAC" w:rsidRDefault="00E36418" w:rsidP="008441CA">
      <w:pPr>
        <w:spacing w:line="240" w:lineRule="auto"/>
        <w:jc w:val="both"/>
        <w:rPr>
          <w:rFonts w:ascii="Times New Roman" w:hAnsi="Times New Roman" w:cs="Times New Roman"/>
          <w:sz w:val="24"/>
          <w:szCs w:val="24"/>
          <w:lang w:val="es-ES_tradnl" w:eastAsia="es-CO"/>
        </w:rPr>
      </w:pPr>
      <w:r w:rsidRPr="00580AAC">
        <w:rPr>
          <w:rFonts w:ascii="Times New Roman" w:hAnsi="Times New Roman" w:cs="Times New Roman"/>
          <w:sz w:val="24"/>
          <w:szCs w:val="24"/>
          <w:lang w:val="es-ES_tradnl"/>
        </w:rPr>
        <w:t>En la</w:t>
      </w:r>
      <w:r w:rsidR="009B0BB5" w:rsidRPr="00580AAC">
        <w:rPr>
          <w:rFonts w:ascii="Times New Roman" w:hAnsi="Times New Roman" w:cs="Times New Roman"/>
          <w:sz w:val="24"/>
          <w:szCs w:val="24"/>
          <w:lang w:val="es-ES_tradnl"/>
        </w:rPr>
        <w:t xml:space="preserve"> organización </w:t>
      </w:r>
      <w:r w:rsidR="00121AD6" w:rsidRPr="00580AAC">
        <w:rPr>
          <w:rFonts w:ascii="Times New Roman" w:hAnsi="Times New Roman" w:cs="Times New Roman"/>
          <w:sz w:val="24"/>
          <w:szCs w:val="24"/>
          <w:lang w:val="es-ES_tradnl" w:eastAsia="es-CO"/>
        </w:rPr>
        <w:t>del espacio público</w:t>
      </w:r>
      <w:r w:rsidR="00D21D89">
        <w:rPr>
          <w:rFonts w:ascii="Times New Roman" w:hAnsi="Times New Roman" w:cs="Times New Roman"/>
          <w:sz w:val="24"/>
          <w:szCs w:val="24"/>
          <w:lang w:val="es-ES_tradnl" w:eastAsia="es-CO"/>
        </w:rPr>
        <w:t>,</w:t>
      </w:r>
      <w:r w:rsidR="00121AD6" w:rsidRPr="00580AAC">
        <w:rPr>
          <w:rFonts w:ascii="Times New Roman" w:hAnsi="Times New Roman" w:cs="Times New Roman"/>
          <w:sz w:val="24"/>
          <w:szCs w:val="24"/>
          <w:lang w:val="es-ES_tradnl" w:eastAsia="es-CO"/>
        </w:rPr>
        <w:t xml:space="preserve"> </w:t>
      </w:r>
      <w:r w:rsidRPr="00580AAC">
        <w:rPr>
          <w:rFonts w:ascii="Times New Roman" w:hAnsi="Times New Roman" w:cs="Times New Roman"/>
          <w:sz w:val="24"/>
          <w:szCs w:val="24"/>
          <w:lang w:val="es-ES_tradnl" w:eastAsia="es-CO"/>
        </w:rPr>
        <w:t xml:space="preserve">prevalece </w:t>
      </w:r>
      <w:r w:rsidR="00526E5A">
        <w:rPr>
          <w:rFonts w:ascii="Times New Roman" w:hAnsi="Times New Roman" w:cs="Times New Roman"/>
          <w:sz w:val="24"/>
          <w:szCs w:val="24"/>
          <w:lang w:val="es-ES_tradnl" w:eastAsia="es-CO"/>
        </w:rPr>
        <w:t>el interés</w:t>
      </w:r>
      <w:r w:rsidRPr="00580AAC">
        <w:rPr>
          <w:rFonts w:ascii="Times New Roman" w:hAnsi="Times New Roman" w:cs="Times New Roman"/>
          <w:sz w:val="24"/>
          <w:szCs w:val="24"/>
          <w:lang w:val="es-ES_tradnl" w:eastAsia="es-CO"/>
        </w:rPr>
        <w:t xml:space="preserve"> </w:t>
      </w:r>
      <w:r w:rsidR="00D21D89">
        <w:rPr>
          <w:rFonts w:ascii="Times New Roman" w:hAnsi="Times New Roman" w:cs="Times New Roman"/>
          <w:sz w:val="24"/>
          <w:szCs w:val="24"/>
          <w:lang w:val="es-ES_tradnl" w:eastAsia="es-CO"/>
        </w:rPr>
        <w:t>de</w:t>
      </w:r>
      <w:r w:rsidR="00121AD6" w:rsidRPr="00580AAC">
        <w:rPr>
          <w:rFonts w:ascii="Times New Roman" w:hAnsi="Times New Roman" w:cs="Times New Roman"/>
          <w:sz w:val="24"/>
          <w:szCs w:val="24"/>
          <w:lang w:val="es-ES_tradnl" w:eastAsia="es-CO"/>
        </w:rPr>
        <w:t xml:space="preserve"> incrementar el </w:t>
      </w:r>
      <w:r w:rsidR="009B0BB5" w:rsidRPr="00580AAC">
        <w:rPr>
          <w:rFonts w:ascii="Times New Roman" w:hAnsi="Times New Roman" w:cs="Times New Roman"/>
          <w:sz w:val="24"/>
          <w:szCs w:val="24"/>
          <w:lang w:val="es-ES_tradnl" w:eastAsia="es-CO"/>
        </w:rPr>
        <w:t>atractivo</w:t>
      </w:r>
      <w:r w:rsidRPr="00580AAC">
        <w:rPr>
          <w:rFonts w:ascii="Times New Roman" w:hAnsi="Times New Roman" w:cs="Times New Roman"/>
          <w:sz w:val="24"/>
          <w:szCs w:val="24"/>
          <w:lang w:val="es-ES_tradnl" w:eastAsia="es-CO"/>
        </w:rPr>
        <w:t xml:space="preserve"> turístico</w:t>
      </w:r>
      <w:r w:rsidR="00D21D89">
        <w:rPr>
          <w:rFonts w:ascii="Times New Roman" w:hAnsi="Times New Roman" w:cs="Times New Roman"/>
          <w:sz w:val="24"/>
          <w:szCs w:val="24"/>
          <w:lang w:val="es-ES_tradnl" w:eastAsia="es-CO"/>
        </w:rPr>
        <w:t xml:space="preserve"> más que de</w:t>
      </w:r>
      <w:r w:rsidR="009B0BB5" w:rsidRPr="00580AAC">
        <w:rPr>
          <w:rFonts w:ascii="Times New Roman" w:hAnsi="Times New Roman" w:cs="Times New Roman"/>
          <w:sz w:val="24"/>
          <w:szCs w:val="24"/>
          <w:lang w:val="es-ES_tradnl" w:eastAsia="es-CO"/>
        </w:rPr>
        <w:t xml:space="preserve"> </w:t>
      </w:r>
      <w:r w:rsidR="00121AD6" w:rsidRPr="00580AAC">
        <w:rPr>
          <w:rFonts w:ascii="Times New Roman" w:hAnsi="Times New Roman" w:cs="Times New Roman"/>
          <w:sz w:val="24"/>
          <w:szCs w:val="24"/>
          <w:lang w:val="es-ES_tradnl" w:eastAsia="es-CO"/>
        </w:rPr>
        <w:t>aumentar la comodidad de los habitantes</w:t>
      </w:r>
      <w:r w:rsidR="009B0BB5" w:rsidRPr="00580AAC">
        <w:rPr>
          <w:rFonts w:ascii="Times New Roman" w:hAnsi="Times New Roman" w:cs="Times New Roman"/>
          <w:sz w:val="24"/>
          <w:szCs w:val="24"/>
          <w:lang w:val="es-ES_tradnl" w:eastAsia="es-CO"/>
        </w:rPr>
        <w:t xml:space="preserve">, por lo que no </w:t>
      </w:r>
      <w:r w:rsidR="009B0BB5" w:rsidRPr="00580AAC">
        <w:rPr>
          <w:rFonts w:ascii="Times New Roman" w:hAnsi="Times New Roman" w:cs="Times New Roman"/>
          <w:sz w:val="24"/>
          <w:szCs w:val="24"/>
          <w:lang w:val="es-ES_tradnl"/>
        </w:rPr>
        <w:t>es de extrañar que l</w:t>
      </w:r>
      <w:r w:rsidR="00526E5A">
        <w:rPr>
          <w:rFonts w:ascii="Times New Roman" w:hAnsi="Times New Roman" w:cs="Times New Roman"/>
          <w:sz w:val="24"/>
          <w:szCs w:val="24"/>
          <w:lang w:val="es-ES_tradnl"/>
        </w:rPr>
        <w:t>as apropiaciones</w:t>
      </w:r>
      <w:r w:rsidR="009B0BB5" w:rsidRPr="00580AAC">
        <w:rPr>
          <w:rFonts w:ascii="Times New Roman" w:hAnsi="Times New Roman" w:cs="Times New Roman"/>
          <w:sz w:val="24"/>
          <w:szCs w:val="24"/>
          <w:lang w:val="es-ES_tradnl"/>
        </w:rPr>
        <w:t xml:space="preserve"> </w:t>
      </w:r>
      <w:r w:rsidR="00526E5A">
        <w:rPr>
          <w:rFonts w:ascii="Times New Roman" w:hAnsi="Times New Roman" w:cs="Times New Roman"/>
          <w:sz w:val="24"/>
          <w:szCs w:val="24"/>
          <w:lang w:val="es-ES_tradnl"/>
        </w:rPr>
        <w:t xml:space="preserve">se orienten a </w:t>
      </w:r>
      <w:r w:rsidR="00B81509">
        <w:rPr>
          <w:rFonts w:ascii="Times New Roman" w:hAnsi="Times New Roman" w:cs="Times New Roman"/>
          <w:sz w:val="24"/>
          <w:szCs w:val="24"/>
          <w:lang w:val="es-ES_tradnl"/>
        </w:rPr>
        <w:t xml:space="preserve">dar respuesta a </w:t>
      </w:r>
      <w:r w:rsidR="008B6835" w:rsidRPr="00580AAC">
        <w:rPr>
          <w:rFonts w:ascii="Times New Roman" w:hAnsi="Times New Roman" w:cs="Times New Roman"/>
          <w:sz w:val="24"/>
          <w:szCs w:val="24"/>
          <w:lang w:val="es-ES_tradnl"/>
        </w:rPr>
        <w:t>su</w:t>
      </w:r>
      <w:r w:rsidR="00526E5A">
        <w:rPr>
          <w:rFonts w:ascii="Times New Roman" w:hAnsi="Times New Roman" w:cs="Times New Roman"/>
          <w:sz w:val="24"/>
          <w:szCs w:val="24"/>
          <w:lang w:val="es-ES_tradnl"/>
        </w:rPr>
        <w:t>s</w:t>
      </w:r>
      <w:r w:rsidR="008B6835" w:rsidRPr="00580AAC">
        <w:rPr>
          <w:rFonts w:ascii="Times New Roman" w:hAnsi="Times New Roman" w:cs="Times New Roman"/>
          <w:sz w:val="24"/>
          <w:szCs w:val="24"/>
          <w:lang w:val="es-ES_tradnl"/>
        </w:rPr>
        <w:t xml:space="preserve"> necesidad</w:t>
      </w:r>
      <w:r w:rsidR="00526E5A">
        <w:rPr>
          <w:rFonts w:ascii="Times New Roman" w:hAnsi="Times New Roman" w:cs="Times New Roman"/>
          <w:sz w:val="24"/>
          <w:szCs w:val="24"/>
          <w:lang w:val="es-ES_tradnl"/>
        </w:rPr>
        <w:t>es</w:t>
      </w:r>
      <w:r w:rsidR="009B0BB5" w:rsidRPr="00580AAC">
        <w:rPr>
          <w:rFonts w:ascii="Times New Roman" w:hAnsi="Times New Roman" w:cs="Times New Roman"/>
          <w:sz w:val="24"/>
          <w:szCs w:val="24"/>
          <w:lang w:val="es-ES_tradnl"/>
        </w:rPr>
        <w:t>.</w:t>
      </w:r>
      <w:r w:rsidR="006E1286" w:rsidRPr="006E1286">
        <w:rPr>
          <w:rFonts w:ascii="Times New Roman" w:hAnsi="Times New Roman" w:cs="Times New Roman"/>
          <w:sz w:val="24"/>
          <w:szCs w:val="24"/>
          <w:lang w:val="es-ES_tradnl"/>
        </w:rPr>
        <w:t xml:space="preserve"> </w:t>
      </w:r>
      <w:r w:rsidR="006E1286">
        <w:rPr>
          <w:rFonts w:ascii="Times New Roman" w:hAnsi="Times New Roman" w:cs="Times New Roman"/>
          <w:sz w:val="24"/>
          <w:szCs w:val="24"/>
          <w:lang w:val="es-ES_tradnl"/>
        </w:rPr>
        <w:t xml:space="preserve"> Por es</w:t>
      </w:r>
      <w:r w:rsidR="00526E5A">
        <w:rPr>
          <w:rFonts w:ascii="Times New Roman" w:hAnsi="Times New Roman" w:cs="Times New Roman"/>
          <w:sz w:val="24"/>
          <w:szCs w:val="24"/>
          <w:lang w:val="es-ES_tradnl"/>
        </w:rPr>
        <w:t>a razón,</w:t>
      </w:r>
      <w:r w:rsidR="006E1286">
        <w:rPr>
          <w:rFonts w:ascii="Times New Roman" w:hAnsi="Times New Roman" w:cs="Times New Roman"/>
          <w:sz w:val="24"/>
          <w:szCs w:val="24"/>
          <w:lang w:val="es-ES_tradnl"/>
        </w:rPr>
        <w:t xml:space="preserve"> la</w:t>
      </w:r>
      <w:r w:rsidR="006E1286" w:rsidRPr="00580AAC">
        <w:rPr>
          <w:rFonts w:ascii="Times New Roman" w:hAnsi="Times New Roman" w:cs="Times New Roman"/>
          <w:sz w:val="24"/>
          <w:szCs w:val="24"/>
          <w:lang w:val="es-ES_tradnl"/>
        </w:rPr>
        <w:t xml:space="preserve"> Plaza </w:t>
      </w:r>
      <w:r w:rsidR="00B81509">
        <w:rPr>
          <w:rFonts w:ascii="Times New Roman" w:hAnsi="Times New Roman" w:cs="Times New Roman"/>
          <w:sz w:val="24"/>
          <w:szCs w:val="24"/>
          <w:lang w:val="es-ES_tradnl"/>
        </w:rPr>
        <w:t xml:space="preserve">que </w:t>
      </w:r>
      <w:r w:rsidR="006E1286">
        <w:rPr>
          <w:rFonts w:ascii="Times New Roman" w:hAnsi="Times New Roman" w:cs="Times New Roman"/>
          <w:sz w:val="24"/>
          <w:szCs w:val="24"/>
          <w:lang w:val="es-ES_tradnl"/>
        </w:rPr>
        <w:t>se ha ido produciendo</w:t>
      </w:r>
      <w:r w:rsidR="00B81509">
        <w:rPr>
          <w:rFonts w:ascii="Times New Roman" w:hAnsi="Times New Roman" w:cs="Times New Roman"/>
          <w:sz w:val="24"/>
          <w:szCs w:val="24"/>
          <w:lang w:val="es-ES_tradnl"/>
        </w:rPr>
        <w:t xml:space="preserve"> </w:t>
      </w:r>
      <w:r w:rsidR="00D21D89">
        <w:rPr>
          <w:rFonts w:ascii="Times New Roman" w:hAnsi="Times New Roman" w:cs="Times New Roman"/>
          <w:sz w:val="24"/>
          <w:szCs w:val="24"/>
          <w:lang w:val="es-ES_tradnl"/>
        </w:rPr>
        <w:t>-</w:t>
      </w:r>
      <w:r w:rsidR="00B81509">
        <w:rPr>
          <w:rFonts w:ascii="Times New Roman" w:hAnsi="Times New Roman" w:cs="Times New Roman"/>
          <w:sz w:val="24"/>
          <w:szCs w:val="24"/>
          <w:lang w:val="es-ES_tradnl"/>
        </w:rPr>
        <w:t>en las p</w:t>
      </w:r>
      <w:r w:rsidR="00526E5A">
        <w:rPr>
          <w:rFonts w:ascii="Times New Roman" w:hAnsi="Times New Roman" w:cs="Times New Roman"/>
          <w:sz w:val="24"/>
          <w:szCs w:val="24"/>
          <w:lang w:val="es-ES_tradnl"/>
        </w:rPr>
        <w:t>alabras de Lefebvre (1974</w:t>
      </w:r>
      <w:r w:rsidR="00B81509">
        <w:rPr>
          <w:rFonts w:ascii="Times New Roman" w:hAnsi="Times New Roman" w:cs="Times New Roman"/>
          <w:sz w:val="24"/>
          <w:szCs w:val="24"/>
          <w:lang w:val="es-ES_tradnl"/>
        </w:rPr>
        <w:t>[1991]</w:t>
      </w:r>
      <w:r w:rsidR="00526E5A">
        <w:rPr>
          <w:rFonts w:ascii="Times New Roman" w:hAnsi="Times New Roman" w:cs="Times New Roman"/>
          <w:sz w:val="24"/>
          <w:szCs w:val="24"/>
          <w:lang w:val="es-ES_tradnl"/>
        </w:rPr>
        <w:t>)</w:t>
      </w:r>
      <w:r w:rsidR="00D21D89">
        <w:rPr>
          <w:rFonts w:ascii="Times New Roman" w:hAnsi="Times New Roman" w:cs="Times New Roman"/>
          <w:sz w:val="24"/>
          <w:szCs w:val="24"/>
          <w:lang w:val="es-ES_tradnl"/>
        </w:rPr>
        <w:t>-</w:t>
      </w:r>
      <w:r w:rsidR="006E1286">
        <w:rPr>
          <w:rFonts w:ascii="Times New Roman" w:hAnsi="Times New Roman" w:cs="Times New Roman"/>
          <w:sz w:val="24"/>
          <w:szCs w:val="24"/>
          <w:lang w:val="es-ES_tradnl"/>
        </w:rPr>
        <w:t xml:space="preserve">, </w:t>
      </w:r>
      <w:r w:rsidR="006E1286" w:rsidRPr="00580AAC">
        <w:rPr>
          <w:rFonts w:ascii="Times New Roman" w:hAnsi="Times New Roman" w:cs="Times New Roman"/>
          <w:sz w:val="24"/>
          <w:szCs w:val="24"/>
          <w:lang w:val="es-ES_tradnl"/>
        </w:rPr>
        <w:t xml:space="preserve"> garantiza unas oportunidades de empleo tanto formal como </w:t>
      </w:r>
      <w:r w:rsidR="006E1286">
        <w:rPr>
          <w:rFonts w:ascii="Times New Roman" w:hAnsi="Times New Roman" w:cs="Times New Roman"/>
          <w:sz w:val="24"/>
          <w:szCs w:val="24"/>
          <w:lang w:val="es-ES_tradnl"/>
        </w:rPr>
        <w:t>no autorizado</w:t>
      </w:r>
      <w:r w:rsidR="006E1286" w:rsidRPr="00580AAC">
        <w:rPr>
          <w:rFonts w:ascii="Times New Roman" w:hAnsi="Times New Roman" w:cs="Times New Roman"/>
          <w:sz w:val="24"/>
          <w:szCs w:val="24"/>
          <w:lang w:val="es-ES_tradnl"/>
        </w:rPr>
        <w:t xml:space="preserve">, </w:t>
      </w:r>
      <w:r w:rsidR="00526E5A">
        <w:rPr>
          <w:rFonts w:ascii="Times New Roman" w:hAnsi="Times New Roman" w:cs="Times New Roman"/>
          <w:sz w:val="24"/>
          <w:szCs w:val="24"/>
          <w:lang w:val="es-ES_tradnl"/>
        </w:rPr>
        <w:t>éstas actividades</w:t>
      </w:r>
      <w:r w:rsidR="006E1286" w:rsidRPr="00580AAC">
        <w:rPr>
          <w:rFonts w:ascii="Times New Roman" w:hAnsi="Times New Roman" w:cs="Times New Roman"/>
          <w:sz w:val="24"/>
          <w:szCs w:val="24"/>
          <w:lang w:val="es-ES_tradnl"/>
        </w:rPr>
        <w:t xml:space="preserve"> reproduce</w:t>
      </w:r>
      <w:r w:rsidR="006E1286">
        <w:rPr>
          <w:rFonts w:ascii="Times New Roman" w:hAnsi="Times New Roman" w:cs="Times New Roman"/>
          <w:sz w:val="24"/>
          <w:szCs w:val="24"/>
          <w:lang w:val="es-ES_tradnl"/>
        </w:rPr>
        <w:t>n</w:t>
      </w:r>
      <w:r w:rsidR="006E1286" w:rsidRPr="00580AAC">
        <w:rPr>
          <w:rFonts w:ascii="Times New Roman" w:hAnsi="Times New Roman" w:cs="Times New Roman"/>
          <w:sz w:val="24"/>
          <w:szCs w:val="24"/>
          <w:lang w:val="es-ES_tradnl"/>
        </w:rPr>
        <w:t xml:space="preserve"> ciertas condiciones inadecuadas en las poblaciones que son usadoras del espacio público, las cuales</w:t>
      </w:r>
      <w:r w:rsidR="00D21D89">
        <w:rPr>
          <w:rFonts w:ascii="Times New Roman" w:hAnsi="Times New Roman" w:cs="Times New Roman"/>
          <w:sz w:val="24"/>
          <w:szCs w:val="24"/>
          <w:lang w:val="es-ES_tradnl"/>
        </w:rPr>
        <w:t>,</w:t>
      </w:r>
      <w:r w:rsidR="006E1286" w:rsidRPr="00580AAC">
        <w:rPr>
          <w:rFonts w:ascii="Times New Roman" w:hAnsi="Times New Roman" w:cs="Times New Roman"/>
          <w:sz w:val="24"/>
          <w:szCs w:val="24"/>
          <w:lang w:val="es-ES_tradnl"/>
        </w:rPr>
        <w:t xml:space="preserve"> solapan ciertas circunstancias de estabilización laboral con precariedad y criterios de inclusión y exclusión de ciertos grupos poblacionales.</w:t>
      </w:r>
    </w:p>
    <w:p w:rsidR="008619E4" w:rsidRPr="00580AAC" w:rsidRDefault="008619E4" w:rsidP="008441CA">
      <w:pPr>
        <w:widowControl w:val="0"/>
        <w:autoSpaceDE w:val="0"/>
        <w:autoSpaceDN w:val="0"/>
        <w:adjustRightInd w:val="0"/>
        <w:spacing w:after="0" w:line="240" w:lineRule="auto"/>
        <w:jc w:val="both"/>
        <w:rPr>
          <w:rFonts w:ascii="Times New Roman" w:hAnsi="Times New Roman" w:cs="Times New Roman"/>
          <w:sz w:val="24"/>
          <w:szCs w:val="24"/>
          <w:lang w:val="es-ES_tradnl" w:eastAsia="es-CO"/>
        </w:rPr>
      </w:pPr>
    </w:p>
    <w:p w:rsidR="008619E4" w:rsidRPr="00580AAC" w:rsidRDefault="000B2658" w:rsidP="008441CA">
      <w:pPr>
        <w:spacing w:line="240" w:lineRule="auto"/>
        <w:jc w:val="both"/>
        <w:rPr>
          <w:rFonts w:ascii="Times New Roman" w:hAnsi="Times New Roman" w:cs="Times New Roman"/>
          <w:sz w:val="24"/>
          <w:szCs w:val="24"/>
          <w:lang w:val="es-ES_tradnl" w:eastAsia="es-CO"/>
        </w:rPr>
      </w:pPr>
      <w:r>
        <w:rPr>
          <w:rFonts w:ascii="Times New Roman" w:hAnsi="Times New Roman" w:cs="Times New Roman"/>
          <w:sz w:val="24"/>
          <w:szCs w:val="24"/>
          <w:lang w:val="es-ES_tradnl"/>
        </w:rPr>
        <w:t>Otros autores señalan có</w:t>
      </w:r>
      <w:r w:rsidR="008B6835" w:rsidRPr="00580AAC">
        <w:rPr>
          <w:rFonts w:ascii="Times New Roman" w:hAnsi="Times New Roman" w:cs="Times New Roman"/>
          <w:sz w:val="24"/>
          <w:szCs w:val="24"/>
          <w:lang w:val="es-ES_tradnl"/>
        </w:rPr>
        <w:t>mo las</w:t>
      </w:r>
      <w:r w:rsidR="00BF4488" w:rsidRPr="00580AAC">
        <w:rPr>
          <w:rFonts w:ascii="Times New Roman" w:hAnsi="Times New Roman" w:cs="Times New Roman"/>
          <w:sz w:val="24"/>
          <w:szCs w:val="24"/>
          <w:lang w:val="es-ES_tradnl"/>
        </w:rPr>
        <w:t xml:space="preserve">  prácticas que son sancionadas por la ordenanza -personas consumiendo bebidas alcohólicas, ejerciendo la mendicidad, expresando ideas o vendiendo productos-, son </w:t>
      </w:r>
      <w:r w:rsidR="00170094" w:rsidRPr="00580AAC">
        <w:rPr>
          <w:rFonts w:ascii="Times New Roman" w:hAnsi="Times New Roman" w:cs="Times New Roman"/>
          <w:sz w:val="24"/>
          <w:szCs w:val="24"/>
          <w:lang w:val="es-ES_tradnl"/>
        </w:rPr>
        <w:t xml:space="preserve">prácticas de </w:t>
      </w:r>
      <w:r w:rsidR="00BF4488" w:rsidRPr="00580AAC">
        <w:rPr>
          <w:rFonts w:ascii="Times New Roman" w:hAnsi="Times New Roman" w:cs="Times New Roman"/>
          <w:sz w:val="24"/>
          <w:szCs w:val="24"/>
          <w:lang w:val="es-ES_tradnl"/>
        </w:rPr>
        <w:t xml:space="preserve">poblaciones que se tratan de ocultar  </w:t>
      </w:r>
      <w:r w:rsidR="00D972EA" w:rsidRPr="00580AAC">
        <w:rPr>
          <w:rFonts w:ascii="Times New Roman" w:hAnsi="Times New Roman" w:cs="Times New Roman"/>
          <w:sz w:val="24"/>
          <w:szCs w:val="24"/>
          <w:lang w:val="es-ES_tradnl"/>
        </w:rPr>
        <w:fldChar w:fldCharType="begin"/>
      </w:r>
      <w:r w:rsidR="00BF4488" w:rsidRPr="00580AAC">
        <w:rPr>
          <w:rFonts w:ascii="Times New Roman" w:hAnsi="Times New Roman" w:cs="Times New Roman"/>
          <w:sz w:val="24"/>
          <w:szCs w:val="24"/>
          <w:lang w:val="es-ES_tradnl"/>
        </w:rPr>
        <w:instrText>ADDIN RW.CITE{{71 Delgado Ruiz,Manuel 2007; 149 Peña Astorga, Gabriela de la 2003}}</w:instrText>
      </w:r>
      <w:r w:rsidR="00D972EA" w:rsidRPr="00580AAC">
        <w:rPr>
          <w:rFonts w:ascii="Times New Roman" w:hAnsi="Times New Roman" w:cs="Times New Roman"/>
          <w:sz w:val="24"/>
          <w:szCs w:val="24"/>
          <w:lang w:val="es-ES_tradnl"/>
        </w:rPr>
        <w:fldChar w:fldCharType="separate"/>
      </w:r>
      <w:r w:rsidR="00BF4488" w:rsidRPr="00580AAC">
        <w:rPr>
          <w:rFonts w:ascii="Times New Roman" w:hAnsi="Times New Roman" w:cs="Times New Roman"/>
          <w:sz w:val="24"/>
          <w:szCs w:val="24"/>
          <w:lang w:val="es-ES_tradnl"/>
        </w:rPr>
        <w:t>(Delgado, 2007a; Peña, 2003)</w:t>
      </w:r>
      <w:r w:rsidR="00D972EA" w:rsidRPr="00580AAC">
        <w:rPr>
          <w:rFonts w:ascii="Times New Roman" w:hAnsi="Times New Roman" w:cs="Times New Roman"/>
          <w:sz w:val="24"/>
          <w:szCs w:val="24"/>
          <w:lang w:val="es-ES_tradnl"/>
        </w:rPr>
        <w:fldChar w:fldCharType="end"/>
      </w:r>
      <w:r w:rsidR="00BF4488" w:rsidRPr="00580AAC">
        <w:rPr>
          <w:rFonts w:ascii="Times New Roman" w:hAnsi="Times New Roman" w:cs="Times New Roman"/>
          <w:sz w:val="24"/>
          <w:szCs w:val="24"/>
          <w:lang w:val="es-ES_tradnl"/>
        </w:rPr>
        <w:t xml:space="preserve"> y expulsar </w:t>
      </w:r>
      <w:r w:rsidR="00D972EA" w:rsidRPr="00580AAC">
        <w:rPr>
          <w:rFonts w:ascii="Times New Roman" w:hAnsi="Times New Roman" w:cs="Times New Roman"/>
          <w:sz w:val="24"/>
          <w:szCs w:val="24"/>
          <w:lang w:val="es-ES_tradnl"/>
        </w:rPr>
        <w:fldChar w:fldCharType="begin"/>
      </w:r>
      <w:r w:rsidR="00BF4488" w:rsidRPr="00580AAC">
        <w:rPr>
          <w:rFonts w:ascii="Times New Roman" w:hAnsi="Times New Roman" w:cs="Times New Roman"/>
          <w:sz w:val="24"/>
          <w:szCs w:val="24"/>
          <w:lang w:val="es-ES_tradnl"/>
        </w:rPr>
        <w:instrText>ADDIN RW.CITE{{135 Cedeño Pérez, Martha Cecilia 2005}}</w:instrText>
      </w:r>
      <w:r w:rsidR="00D972EA" w:rsidRPr="00580AAC">
        <w:rPr>
          <w:rFonts w:ascii="Times New Roman" w:hAnsi="Times New Roman" w:cs="Times New Roman"/>
          <w:sz w:val="24"/>
          <w:szCs w:val="24"/>
          <w:lang w:val="es-ES_tradnl"/>
        </w:rPr>
        <w:fldChar w:fldCharType="separate"/>
      </w:r>
      <w:r w:rsidR="00BF4488" w:rsidRPr="00580AAC">
        <w:rPr>
          <w:rFonts w:ascii="Times New Roman" w:hAnsi="Times New Roman" w:cs="Times New Roman"/>
          <w:sz w:val="24"/>
          <w:szCs w:val="24"/>
          <w:lang w:val="es-ES_tradnl"/>
        </w:rPr>
        <w:t>(Cedeño, 2005)</w:t>
      </w:r>
      <w:r w:rsidR="00D972EA" w:rsidRPr="00580AAC">
        <w:rPr>
          <w:rFonts w:ascii="Times New Roman" w:hAnsi="Times New Roman" w:cs="Times New Roman"/>
          <w:sz w:val="24"/>
          <w:szCs w:val="24"/>
          <w:lang w:val="es-ES_tradnl"/>
        </w:rPr>
        <w:fldChar w:fldCharType="end"/>
      </w:r>
      <w:r w:rsidR="00BF4488" w:rsidRPr="00580AAC">
        <w:rPr>
          <w:rFonts w:ascii="Times New Roman" w:hAnsi="Times New Roman" w:cs="Times New Roman"/>
          <w:sz w:val="24"/>
          <w:szCs w:val="24"/>
          <w:lang w:val="es-ES_tradnl"/>
        </w:rPr>
        <w:t xml:space="preserve">.  </w:t>
      </w:r>
      <w:r w:rsidR="00526E5A">
        <w:rPr>
          <w:rFonts w:ascii="Times New Roman" w:hAnsi="Times New Roman" w:cs="Times New Roman"/>
          <w:sz w:val="24"/>
          <w:szCs w:val="24"/>
          <w:lang w:val="es-ES_tradnl"/>
        </w:rPr>
        <w:t xml:space="preserve">Curiosamente, </w:t>
      </w:r>
      <w:r w:rsidR="00BF4488" w:rsidRPr="00580AAC">
        <w:rPr>
          <w:rFonts w:ascii="Times New Roman" w:hAnsi="Times New Roman" w:cs="Times New Roman"/>
          <w:sz w:val="24"/>
          <w:szCs w:val="24"/>
          <w:lang w:val="es-ES_tradnl"/>
        </w:rPr>
        <w:t>para evitar sanciones las personas adaptan sus prácticas ante la presencia de quienes ejercen el control permaneciendo en el espacio público sin sanciones, de manera que</w:t>
      </w:r>
      <w:r w:rsidR="008619E4" w:rsidRPr="00580AAC">
        <w:rPr>
          <w:rFonts w:ascii="Times New Roman" w:hAnsi="Times New Roman" w:cs="Times New Roman"/>
          <w:sz w:val="24"/>
          <w:szCs w:val="24"/>
          <w:lang w:val="es-ES_tradnl" w:eastAsia="es-CO"/>
        </w:rPr>
        <w:t xml:space="preserve"> ese espacio público que </w:t>
      </w:r>
      <w:r w:rsidR="001B1617">
        <w:rPr>
          <w:rFonts w:ascii="Times New Roman" w:hAnsi="Times New Roman" w:cs="Times New Roman"/>
          <w:sz w:val="24"/>
          <w:szCs w:val="24"/>
          <w:lang w:val="es-ES_tradnl" w:eastAsia="es-CO"/>
        </w:rPr>
        <w:t>en la O</w:t>
      </w:r>
      <w:r w:rsidR="001B1617" w:rsidRPr="00580AAC">
        <w:rPr>
          <w:rFonts w:ascii="Times New Roman" w:hAnsi="Times New Roman" w:cs="Times New Roman"/>
          <w:sz w:val="24"/>
          <w:szCs w:val="24"/>
          <w:lang w:val="es-ES_tradnl" w:eastAsia="es-CO"/>
        </w:rPr>
        <w:t xml:space="preserve">rdenanza </w:t>
      </w:r>
      <w:r w:rsidR="001B1617">
        <w:rPr>
          <w:rFonts w:ascii="Times New Roman" w:hAnsi="Times New Roman" w:cs="Times New Roman"/>
          <w:sz w:val="24"/>
          <w:szCs w:val="24"/>
          <w:lang w:val="es-ES_tradnl" w:eastAsia="es-CO"/>
        </w:rPr>
        <w:t xml:space="preserve">se </w:t>
      </w:r>
      <w:r w:rsidR="001B1617">
        <w:rPr>
          <w:rFonts w:ascii="Times New Roman" w:hAnsi="Times New Roman" w:cs="Times New Roman"/>
          <w:sz w:val="24"/>
          <w:szCs w:val="24"/>
          <w:lang w:val="es-ES_tradnl" w:eastAsia="es-CO"/>
        </w:rPr>
        <w:lastRenderedPageBreak/>
        <w:t xml:space="preserve">concibe ordenado y </w:t>
      </w:r>
      <w:r w:rsidR="006E1286">
        <w:rPr>
          <w:rFonts w:ascii="Times New Roman" w:hAnsi="Times New Roman" w:cs="Times New Roman"/>
          <w:sz w:val="24"/>
          <w:szCs w:val="24"/>
          <w:lang w:val="es-ES_tradnl" w:eastAsia="es-CO"/>
        </w:rPr>
        <w:t xml:space="preserve">pretende </w:t>
      </w:r>
      <w:r w:rsidR="001B1617">
        <w:rPr>
          <w:rFonts w:ascii="Times New Roman" w:hAnsi="Times New Roman" w:cs="Times New Roman"/>
          <w:sz w:val="24"/>
          <w:szCs w:val="24"/>
          <w:lang w:val="es-ES_tradnl" w:eastAsia="es-CO"/>
        </w:rPr>
        <w:t>cierta “</w:t>
      </w:r>
      <w:r w:rsidR="008619E4" w:rsidRPr="00580AAC">
        <w:rPr>
          <w:rFonts w:ascii="Times New Roman" w:hAnsi="Times New Roman" w:cs="Times New Roman"/>
          <w:sz w:val="24"/>
          <w:szCs w:val="24"/>
          <w:lang w:val="es-ES_tradnl" w:eastAsia="es-CO"/>
        </w:rPr>
        <w:t>convivencia”, los usadores y usadoras en su cotidianidad muestran que hay multiplicidad y si</w:t>
      </w:r>
      <w:r w:rsidR="00526E5A">
        <w:rPr>
          <w:rFonts w:ascii="Times New Roman" w:hAnsi="Times New Roman" w:cs="Times New Roman"/>
          <w:sz w:val="24"/>
          <w:szCs w:val="24"/>
          <w:lang w:val="es-ES_tradnl" w:eastAsia="es-CO"/>
        </w:rPr>
        <w:t xml:space="preserve">multaneidad de formas de hacer, </w:t>
      </w:r>
      <w:r w:rsidR="00B81509">
        <w:rPr>
          <w:rFonts w:ascii="Times New Roman" w:hAnsi="Times New Roman" w:cs="Times New Roman"/>
          <w:sz w:val="24"/>
          <w:szCs w:val="24"/>
          <w:lang w:val="es-ES_tradnl" w:eastAsia="es-CO"/>
        </w:rPr>
        <w:t xml:space="preserve">en </w:t>
      </w:r>
      <w:r w:rsidR="00526E5A">
        <w:rPr>
          <w:rFonts w:ascii="Times New Roman" w:hAnsi="Times New Roman" w:cs="Times New Roman"/>
          <w:sz w:val="24"/>
          <w:szCs w:val="24"/>
          <w:lang w:val="es-ES_tradnl" w:eastAsia="es-CO"/>
        </w:rPr>
        <w:t xml:space="preserve">las relaciones interpersonales </w:t>
      </w:r>
      <w:r w:rsidR="00B81509">
        <w:rPr>
          <w:rFonts w:ascii="Times New Roman" w:hAnsi="Times New Roman" w:cs="Times New Roman"/>
          <w:sz w:val="24"/>
          <w:szCs w:val="24"/>
          <w:lang w:val="es-ES_tradnl" w:eastAsia="es-CO"/>
        </w:rPr>
        <w:t>cotidianas</w:t>
      </w:r>
      <w:r w:rsidR="00D21D89">
        <w:rPr>
          <w:rFonts w:ascii="Times New Roman" w:hAnsi="Times New Roman" w:cs="Times New Roman"/>
          <w:sz w:val="24"/>
          <w:szCs w:val="24"/>
          <w:lang w:val="es-ES_tradnl" w:eastAsia="es-CO"/>
        </w:rPr>
        <w:t>, dichas formas en ningún caso alteran la convivencia.</w:t>
      </w:r>
    </w:p>
    <w:p w:rsidR="008619E4" w:rsidRPr="00580AAC" w:rsidRDefault="008619E4" w:rsidP="008441CA">
      <w:pPr>
        <w:spacing w:after="0" w:line="240" w:lineRule="auto"/>
        <w:jc w:val="both"/>
        <w:rPr>
          <w:rFonts w:ascii="Times New Roman" w:hAnsi="Times New Roman" w:cs="Times New Roman"/>
          <w:sz w:val="24"/>
          <w:szCs w:val="24"/>
          <w:lang w:val="es-ES_tradnl" w:eastAsia="es-CO"/>
        </w:rPr>
      </w:pPr>
    </w:p>
    <w:p w:rsidR="008619E4" w:rsidRPr="00580AAC" w:rsidRDefault="00911E60" w:rsidP="008441CA">
      <w:pPr>
        <w:spacing w:after="0" w:line="240" w:lineRule="auto"/>
        <w:jc w:val="both"/>
        <w:rPr>
          <w:rFonts w:ascii="Times New Roman" w:hAnsi="Times New Roman" w:cs="Times New Roman"/>
          <w:sz w:val="24"/>
          <w:szCs w:val="24"/>
          <w:lang w:val="es-ES_tradnl" w:eastAsia="es-CO"/>
        </w:rPr>
      </w:pPr>
      <w:r>
        <w:rPr>
          <w:rFonts w:ascii="Times New Roman" w:hAnsi="Times New Roman" w:cs="Times New Roman"/>
          <w:sz w:val="24"/>
          <w:szCs w:val="24"/>
          <w:lang w:val="es-ES_tradnl" w:eastAsia="es-CO"/>
        </w:rPr>
        <w:t>En</w:t>
      </w:r>
      <w:r w:rsidR="001B1617">
        <w:rPr>
          <w:rFonts w:ascii="Times New Roman" w:hAnsi="Times New Roman" w:cs="Times New Roman"/>
          <w:sz w:val="24"/>
          <w:szCs w:val="24"/>
          <w:lang w:val="es-ES_tradnl" w:eastAsia="es-CO"/>
        </w:rPr>
        <w:t xml:space="preserve"> es</w:t>
      </w:r>
      <w:r>
        <w:rPr>
          <w:rFonts w:ascii="Times New Roman" w:hAnsi="Times New Roman" w:cs="Times New Roman"/>
          <w:sz w:val="24"/>
          <w:szCs w:val="24"/>
          <w:lang w:val="es-ES_tradnl" w:eastAsia="es-CO"/>
        </w:rPr>
        <w:t>t</w:t>
      </w:r>
      <w:r w:rsidR="001B1617">
        <w:rPr>
          <w:rFonts w:ascii="Times New Roman" w:hAnsi="Times New Roman" w:cs="Times New Roman"/>
          <w:sz w:val="24"/>
          <w:szCs w:val="24"/>
          <w:lang w:val="es-ES_tradnl" w:eastAsia="es-CO"/>
        </w:rPr>
        <w:t xml:space="preserve">e proceso de </w:t>
      </w:r>
      <w:r w:rsidR="008619E4" w:rsidRPr="00580AAC">
        <w:rPr>
          <w:rFonts w:ascii="Times New Roman" w:hAnsi="Times New Roman" w:cs="Times New Roman"/>
          <w:sz w:val="24"/>
          <w:szCs w:val="24"/>
          <w:lang w:val="es-ES_tradnl" w:eastAsia="es-CO"/>
        </w:rPr>
        <w:t xml:space="preserve">convertir el espacio en el lugar, </w:t>
      </w:r>
      <w:r w:rsidR="001B1617">
        <w:rPr>
          <w:rFonts w:ascii="Times New Roman" w:hAnsi="Times New Roman" w:cs="Times New Roman"/>
          <w:sz w:val="24"/>
          <w:szCs w:val="24"/>
          <w:lang w:val="es-ES_tradnl" w:eastAsia="es-CO"/>
        </w:rPr>
        <w:t>se da</w:t>
      </w:r>
      <w:r w:rsidR="008619E4" w:rsidRPr="00580AAC">
        <w:rPr>
          <w:rFonts w:ascii="Times New Roman" w:hAnsi="Times New Roman" w:cs="Times New Roman"/>
          <w:sz w:val="24"/>
          <w:szCs w:val="24"/>
          <w:lang w:val="es-ES_tradnl" w:eastAsia="es-CO"/>
        </w:rPr>
        <w:t xml:space="preserve"> cuenta de la diversidad de formas de usar el espacio, público, sí,  pero al fin de cuentas, ap</w:t>
      </w:r>
      <w:r w:rsidR="0038316F">
        <w:rPr>
          <w:rFonts w:ascii="Times New Roman" w:hAnsi="Times New Roman" w:cs="Times New Roman"/>
          <w:sz w:val="24"/>
          <w:szCs w:val="24"/>
          <w:lang w:val="es-ES_tradnl" w:eastAsia="es-CO"/>
        </w:rPr>
        <w:t>ropiado por ese hacer cotidiano en donde se produce conjuntamente acciones y pensamientos de quiénes somos y de nuestro entorno, en el caso de la plaza asociado al trabajo, al transitar</w:t>
      </w:r>
      <w:r w:rsidR="008619E4" w:rsidRPr="00580AAC">
        <w:rPr>
          <w:rFonts w:ascii="Times New Roman" w:hAnsi="Times New Roman" w:cs="Times New Roman"/>
          <w:sz w:val="24"/>
          <w:szCs w:val="24"/>
          <w:lang w:val="es-ES_tradnl" w:eastAsia="es-CO"/>
        </w:rPr>
        <w:t xml:space="preserve"> o </w:t>
      </w:r>
      <w:r w:rsidR="0038316F">
        <w:rPr>
          <w:rFonts w:ascii="Times New Roman" w:hAnsi="Times New Roman" w:cs="Times New Roman"/>
          <w:sz w:val="24"/>
          <w:szCs w:val="24"/>
          <w:lang w:val="es-ES_tradnl" w:eastAsia="es-CO"/>
        </w:rPr>
        <w:t xml:space="preserve">al </w:t>
      </w:r>
      <w:r w:rsidR="0038316F" w:rsidRPr="00580AAC">
        <w:rPr>
          <w:rFonts w:ascii="Times New Roman" w:hAnsi="Times New Roman" w:cs="Times New Roman"/>
          <w:sz w:val="24"/>
          <w:szCs w:val="24"/>
          <w:lang w:val="es-ES_tradnl" w:eastAsia="es-CO"/>
        </w:rPr>
        <w:t>turis</w:t>
      </w:r>
      <w:r w:rsidR="0038316F">
        <w:rPr>
          <w:rFonts w:ascii="Times New Roman" w:hAnsi="Times New Roman" w:cs="Times New Roman"/>
          <w:sz w:val="24"/>
          <w:szCs w:val="24"/>
          <w:lang w:val="es-ES_tradnl" w:eastAsia="es-CO"/>
        </w:rPr>
        <w:t>mo</w:t>
      </w:r>
      <w:r w:rsidR="001B1617">
        <w:rPr>
          <w:rFonts w:ascii="Times New Roman" w:hAnsi="Times New Roman" w:cs="Times New Roman"/>
          <w:sz w:val="24"/>
          <w:szCs w:val="24"/>
          <w:lang w:val="es-ES_tradnl" w:eastAsia="es-CO"/>
        </w:rPr>
        <w:t>, por eso, los usadores y las usadoras</w:t>
      </w:r>
      <w:r w:rsidR="008619E4" w:rsidRPr="00580AAC">
        <w:rPr>
          <w:rFonts w:ascii="Times New Roman" w:hAnsi="Times New Roman" w:cs="Times New Roman"/>
          <w:sz w:val="24"/>
          <w:szCs w:val="24"/>
          <w:lang w:val="es-ES_tradnl" w:eastAsia="es-CO"/>
        </w:rPr>
        <w:t xml:space="preserve"> se hacen desde y para ese lug</w:t>
      </w:r>
      <w:r w:rsidR="001B1617">
        <w:rPr>
          <w:rFonts w:ascii="Times New Roman" w:hAnsi="Times New Roman" w:cs="Times New Roman"/>
          <w:sz w:val="24"/>
          <w:szCs w:val="24"/>
          <w:lang w:val="es-ES_tradnl" w:eastAsia="es-CO"/>
        </w:rPr>
        <w:t xml:space="preserve">ar: </w:t>
      </w:r>
      <w:r w:rsidR="008619E4" w:rsidRPr="00580AAC">
        <w:rPr>
          <w:rFonts w:ascii="Times New Roman" w:hAnsi="Times New Roman" w:cs="Times New Roman"/>
          <w:sz w:val="24"/>
          <w:szCs w:val="24"/>
          <w:lang w:val="es-ES_tradnl" w:eastAsia="es-CO"/>
        </w:rPr>
        <w:t>acomoda</w:t>
      </w:r>
      <w:r w:rsidR="001B1617">
        <w:rPr>
          <w:rFonts w:ascii="Times New Roman" w:hAnsi="Times New Roman" w:cs="Times New Roman"/>
          <w:sz w:val="24"/>
          <w:szCs w:val="24"/>
          <w:lang w:val="es-ES_tradnl" w:eastAsia="es-CO"/>
        </w:rPr>
        <w:t>n</w:t>
      </w:r>
      <w:r w:rsidR="008619E4" w:rsidRPr="00580AAC">
        <w:rPr>
          <w:rFonts w:ascii="Times New Roman" w:hAnsi="Times New Roman" w:cs="Times New Roman"/>
          <w:sz w:val="24"/>
          <w:szCs w:val="24"/>
          <w:lang w:val="es-ES_tradnl" w:eastAsia="es-CO"/>
        </w:rPr>
        <w:t xml:space="preserve"> su cuerpo</w:t>
      </w:r>
      <w:r w:rsidR="001B1617">
        <w:rPr>
          <w:rFonts w:ascii="Times New Roman" w:hAnsi="Times New Roman" w:cs="Times New Roman"/>
          <w:sz w:val="24"/>
          <w:szCs w:val="24"/>
          <w:lang w:val="es-ES_tradnl" w:eastAsia="es-CO"/>
        </w:rPr>
        <w:t>, hacen</w:t>
      </w:r>
      <w:r w:rsidR="008619E4" w:rsidRPr="00580AAC">
        <w:rPr>
          <w:rFonts w:ascii="Times New Roman" w:hAnsi="Times New Roman" w:cs="Times New Roman"/>
          <w:sz w:val="24"/>
          <w:szCs w:val="24"/>
          <w:lang w:val="es-ES_tradnl" w:eastAsia="es-CO"/>
        </w:rPr>
        <w:t xml:space="preserve"> determinados movimientos, usan unas prendas </w:t>
      </w:r>
      <w:r w:rsidR="008B6835" w:rsidRPr="00580AAC">
        <w:rPr>
          <w:rFonts w:ascii="Times New Roman" w:hAnsi="Times New Roman" w:cs="Times New Roman"/>
          <w:sz w:val="24"/>
          <w:szCs w:val="24"/>
          <w:lang w:val="es-ES_tradnl" w:eastAsia="es-CO"/>
        </w:rPr>
        <w:t>de vestir y</w:t>
      </w:r>
      <w:r w:rsidR="00170094" w:rsidRPr="00580AAC">
        <w:rPr>
          <w:rFonts w:ascii="Times New Roman" w:hAnsi="Times New Roman" w:cs="Times New Roman"/>
          <w:sz w:val="24"/>
          <w:szCs w:val="24"/>
          <w:lang w:val="es-ES_tradnl" w:eastAsia="es-CO"/>
        </w:rPr>
        <w:t xml:space="preserve"> expresan </w:t>
      </w:r>
      <w:r w:rsidR="008B6835" w:rsidRPr="00580AAC">
        <w:rPr>
          <w:rFonts w:ascii="Times New Roman" w:hAnsi="Times New Roman" w:cs="Times New Roman"/>
          <w:sz w:val="24"/>
          <w:szCs w:val="24"/>
          <w:lang w:val="es-ES_tradnl" w:eastAsia="es-CO"/>
        </w:rPr>
        <w:t>ciertos</w:t>
      </w:r>
      <w:r w:rsidR="00170094" w:rsidRPr="00580AAC">
        <w:rPr>
          <w:rFonts w:ascii="Times New Roman" w:hAnsi="Times New Roman" w:cs="Times New Roman"/>
          <w:sz w:val="24"/>
          <w:szCs w:val="24"/>
          <w:lang w:val="es-ES_tradnl" w:eastAsia="es-CO"/>
        </w:rPr>
        <w:t xml:space="preserve"> gestos</w:t>
      </w:r>
      <w:r w:rsidR="0038316F">
        <w:rPr>
          <w:rFonts w:ascii="Times New Roman" w:hAnsi="Times New Roman" w:cs="Times New Roman"/>
          <w:sz w:val="24"/>
          <w:szCs w:val="24"/>
          <w:lang w:val="es-ES_tradnl" w:eastAsia="es-CO"/>
        </w:rPr>
        <w:t>.</w:t>
      </w:r>
      <w:r w:rsidR="008619E4" w:rsidRPr="00580AAC">
        <w:rPr>
          <w:rFonts w:ascii="Times New Roman" w:hAnsi="Times New Roman" w:cs="Times New Roman"/>
          <w:sz w:val="24"/>
          <w:szCs w:val="24"/>
          <w:lang w:val="es-ES_tradnl" w:eastAsia="es-CO"/>
        </w:rPr>
        <w:t xml:space="preserve"> </w:t>
      </w:r>
    </w:p>
    <w:p w:rsidR="008619E4" w:rsidRPr="00580AAC" w:rsidRDefault="008619E4" w:rsidP="008441CA">
      <w:pPr>
        <w:spacing w:after="0" w:line="240" w:lineRule="auto"/>
        <w:jc w:val="both"/>
        <w:rPr>
          <w:rFonts w:ascii="Times New Roman" w:hAnsi="Times New Roman" w:cs="Times New Roman"/>
          <w:sz w:val="24"/>
          <w:szCs w:val="24"/>
          <w:lang w:val="es-ES_tradnl" w:eastAsia="es-CO"/>
        </w:rPr>
      </w:pPr>
    </w:p>
    <w:p w:rsidR="008619E4" w:rsidRPr="00580AAC" w:rsidRDefault="00BF377D" w:rsidP="008441CA">
      <w:pPr>
        <w:spacing w:line="240" w:lineRule="auto"/>
        <w:jc w:val="both"/>
        <w:rPr>
          <w:rFonts w:ascii="Times New Roman" w:hAnsi="Times New Roman" w:cs="Times New Roman"/>
          <w:sz w:val="24"/>
          <w:szCs w:val="24"/>
          <w:lang w:val="es-ES_tradnl"/>
        </w:rPr>
      </w:pPr>
      <w:r w:rsidRPr="00580AAC">
        <w:rPr>
          <w:rFonts w:ascii="Times New Roman" w:hAnsi="Times New Roman" w:cs="Times New Roman"/>
          <w:sz w:val="24"/>
          <w:szCs w:val="24"/>
          <w:lang w:val="es-ES_tradnl"/>
        </w:rPr>
        <w:t>E</w:t>
      </w:r>
      <w:r w:rsidR="008619E4" w:rsidRPr="00580AAC">
        <w:rPr>
          <w:rFonts w:ascii="Times New Roman" w:hAnsi="Times New Roman" w:cs="Times New Roman"/>
          <w:sz w:val="24"/>
          <w:szCs w:val="24"/>
          <w:lang w:val="es-ES_tradnl"/>
        </w:rPr>
        <w:t xml:space="preserve">stos resultados </w:t>
      </w:r>
      <w:r w:rsidRPr="00580AAC">
        <w:rPr>
          <w:rFonts w:ascii="Times New Roman" w:hAnsi="Times New Roman" w:cs="Times New Roman"/>
          <w:sz w:val="24"/>
          <w:szCs w:val="24"/>
          <w:lang w:val="es-ES_tradnl"/>
        </w:rPr>
        <w:t>dejan más</w:t>
      </w:r>
      <w:r w:rsidR="008619E4" w:rsidRPr="00580AAC">
        <w:rPr>
          <w:rFonts w:ascii="Times New Roman" w:hAnsi="Times New Roman" w:cs="Times New Roman"/>
          <w:sz w:val="24"/>
          <w:szCs w:val="24"/>
          <w:lang w:val="es-ES_tradnl"/>
        </w:rPr>
        <w:t xml:space="preserve"> preguntas </w:t>
      </w:r>
      <w:r w:rsidRPr="00580AAC">
        <w:rPr>
          <w:rFonts w:ascii="Times New Roman" w:hAnsi="Times New Roman" w:cs="Times New Roman"/>
          <w:sz w:val="24"/>
          <w:szCs w:val="24"/>
          <w:lang w:val="es-ES_tradnl"/>
        </w:rPr>
        <w:t>que respuestas, por ejemplo</w:t>
      </w:r>
      <w:r w:rsidR="00BF4488" w:rsidRPr="00580AAC">
        <w:rPr>
          <w:rFonts w:ascii="Times New Roman" w:hAnsi="Times New Roman" w:cs="Times New Roman"/>
          <w:sz w:val="24"/>
          <w:szCs w:val="24"/>
          <w:lang w:val="es-ES_tradnl"/>
        </w:rPr>
        <w:t xml:space="preserve"> </w:t>
      </w:r>
      <w:r w:rsidR="008619E4" w:rsidRPr="00580AAC">
        <w:rPr>
          <w:rFonts w:ascii="Times New Roman" w:hAnsi="Times New Roman" w:cs="Times New Roman"/>
          <w:sz w:val="24"/>
          <w:szCs w:val="24"/>
          <w:lang w:val="es-ES_tradnl"/>
        </w:rPr>
        <w:t xml:space="preserve">¿cuáles son </w:t>
      </w:r>
      <w:r w:rsidRPr="00580AAC">
        <w:rPr>
          <w:rFonts w:ascii="Times New Roman" w:hAnsi="Times New Roman" w:cs="Times New Roman"/>
          <w:sz w:val="24"/>
          <w:szCs w:val="24"/>
          <w:lang w:val="es-ES_tradnl"/>
        </w:rPr>
        <w:t>los criterios</w:t>
      </w:r>
      <w:r w:rsidR="008619E4" w:rsidRPr="00580AAC">
        <w:rPr>
          <w:rFonts w:ascii="Times New Roman" w:hAnsi="Times New Roman" w:cs="Times New Roman"/>
          <w:sz w:val="24"/>
          <w:szCs w:val="24"/>
          <w:lang w:val="es-ES_tradnl"/>
        </w:rPr>
        <w:t xml:space="preserve"> para la </w:t>
      </w:r>
      <w:r w:rsidR="00A7007A" w:rsidRPr="00580AAC">
        <w:rPr>
          <w:rFonts w:ascii="Times New Roman" w:hAnsi="Times New Roman" w:cs="Times New Roman"/>
          <w:sz w:val="24"/>
          <w:szCs w:val="24"/>
          <w:lang w:val="es-ES_tradnl"/>
        </w:rPr>
        <w:t>prevalencia de ciertas prácticas en</w:t>
      </w:r>
      <w:r w:rsidR="008619E4" w:rsidRPr="00580AAC">
        <w:rPr>
          <w:rFonts w:ascii="Times New Roman" w:hAnsi="Times New Roman" w:cs="Times New Roman"/>
          <w:sz w:val="24"/>
          <w:szCs w:val="24"/>
          <w:lang w:val="es-ES_tradnl"/>
        </w:rPr>
        <w:t xml:space="preserve"> el espacio público?, ¿por qué ciertos grupos que se pretenden regular permanecen en esos espacios objeto de la regulación</w:t>
      </w:r>
      <w:r w:rsidR="00BF7719" w:rsidRPr="00580AAC">
        <w:rPr>
          <w:rFonts w:ascii="Times New Roman" w:hAnsi="Times New Roman" w:cs="Times New Roman"/>
          <w:sz w:val="24"/>
          <w:szCs w:val="24"/>
          <w:lang w:val="es-ES_tradnl"/>
        </w:rPr>
        <w:t>?</w:t>
      </w:r>
    </w:p>
    <w:p w:rsidR="00BF377D" w:rsidRPr="00580AAC" w:rsidRDefault="00BF377D" w:rsidP="008441CA">
      <w:pPr>
        <w:spacing w:line="240" w:lineRule="auto"/>
        <w:jc w:val="both"/>
        <w:rPr>
          <w:rFonts w:ascii="Times New Roman" w:hAnsi="Times New Roman" w:cs="Times New Roman"/>
          <w:sz w:val="24"/>
          <w:szCs w:val="24"/>
          <w:lang w:val="es-ES_tradnl"/>
        </w:rPr>
      </w:pPr>
    </w:p>
    <w:p w:rsidR="008619E4" w:rsidRPr="00580AAC" w:rsidRDefault="00911E60" w:rsidP="008441CA">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Nuestro interés no es d</w:t>
      </w:r>
      <w:r w:rsidR="008B6835" w:rsidRPr="00580AAC">
        <w:rPr>
          <w:rFonts w:ascii="Times New Roman" w:hAnsi="Times New Roman" w:cs="Times New Roman"/>
          <w:sz w:val="24"/>
          <w:szCs w:val="24"/>
          <w:lang w:val="es-ES_tradnl"/>
        </w:rPr>
        <w:t>ar respuesta</w:t>
      </w:r>
      <w:r>
        <w:rPr>
          <w:rFonts w:ascii="Times New Roman" w:hAnsi="Times New Roman" w:cs="Times New Roman"/>
          <w:sz w:val="24"/>
          <w:szCs w:val="24"/>
          <w:lang w:val="es-ES_tradnl"/>
        </w:rPr>
        <w:t xml:space="preserve"> a éstas preguntas, si</w:t>
      </w:r>
      <w:r w:rsidR="00B81509">
        <w:rPr>
          <w:rFonts w:ascii="Times New Roman" w:hAnsi="Times New Roman" w:cs="Times New Roman"/>
          <w:sz w:val="24"/>
          <w:szCs w:val="24"/>
          <w:lang w:val="es-ES_tradnl"/>
        </w:rPr>
        <w:t>no justamente relacionar las prá</w:t>
      </w:r>
      <w:r>
        <w:rPr>
          <w:rFonts w:ascii="Times New Roman" w:hAnsi="Times New Roman" w:cs="Times New Roman"/>
          <w:sz w:val="24"/>
          <w:szCs w:val="24"/>
          <w:lang w:val="es-ES_tradnl"/>
        </w:rPr>
        <w:t xml:space="preserve">cticas sociales con otros procesos psicosociales, las cuales implican las relaciones de poder, procesos </w:t>
      </w:r>
      <w:proofErr w:type="spellStart"/>
      <w:r>
        <w:rPr>
          <w:rFonts w:ascii="Times New Roman" w:hAnsi="Times New Roman" w:cs="Times New Roman"/>
          <w:sz w:val="24"/>
          <w:szCs w:val="24"/>
          <w:lang w:val="es-ES_tradnl"/>
        </w:rPr>
        <w:t>identitarios</w:t>
      </w:r>
      <w:proofErr w:type="spellEnd"/>
      <w:r>
        <w:rPr>
          <w:rFonts w:ascii="Times New Roman" w:hAnsi="Times New Roman" w:cs="Times New Roman"/>
          <w:sz w:val="24"/>
          <w:szCs w:val="24"/>
          <w:lang w:val="es-ES_tradnl"/>
        </w:rPr>
        <w:t xml:space="preserve">, movilidad, cohesión grupal, </w:t>
      </w:r>
      <w:proofErr w:type="spellStart"/>
      <w:r>
        <w:rPr>
          <w:rFonts w:ascii="Times New Roman" w:hAnsi="Times New Roman" w:cs="Times New Roman"/>
          <w:sz w:val="24"/>
          <w:szCs w:val="24"/>
          <w:lang w:val="es-ES_tradnl"/>
        </w:rPr>
        <w:t>multiculturalidad</w:t>
      </w:r>
      <w:proofErr w:type="spellEnd"/>
      <w:r>
        <w:rPr>
          <w:rFonts w:ascii="Times New Roman" w:hAnsi="Times New Roman" w:cs="Times New Roman"/>
          <w:sz w:val="24"/>
          <w:szCs w:val="24"/>
          <w:lang w:val="es-ES_tradnl"/>
        </w:rPr>
        <w:t xml:space="preserve"> y usos del t</w:t>
      </w:r>
      <w:r w:rsidR="00D21D89">
        <w:rPr>
          <w:rFonts w:ascii="Times New Roman" w:hAnsi="Times New Roman" w:cs="Times New Roman"/>
          <w:sz w:val="24"/>
          <w:szCs w:val="24"/>
          <w:lang w:val="es-ES_tradnl"/>
        </w:rPr>
        <w:t>i</w:t>
      </w:r>
      <w:r>
        <w:rPr>
          <w:rFonts w:ascii="Times New Roman" w:hAnsi="Times New Roman" w:cs="Times New Roman"/>
          <w:sz w:val="24"/>
          <w:szCs w:val="24"/>
          <w:lang w:val="es-ES_tradnl"/>
        </w:rPr>
        <w:t xml:space="preserve">empo. Dar respuestas </w:t>
      </w:r>
      <w:r w:rsidR="008B6835" w:rsidRPr="00580AAC">
        <w:rPr>
          <w:rFonts w:ascii="Times New Roman" w:hAnsi="Times New Roman" w:cs="Times New Roman"/>
          <w:sz w:val="24"/>
          <w:szCs w:val="24"/>
          <w:lang w:val="es-ES_tradnl"/>
        </w:rPr>
        <w:t>requiere</w:t>
      </w:r>
      <w:r>
        <w:rPr>
          <w:rFonts w:ascii="Times New Roman" w:hAnsi="Times New Roman" w:cs="Times New Roman"/>
          <w:sz w:val="24"/>
          <w:szCs w:val="24"/>
          <w:lang w:val="es-ES_tradnl"/>
        </w:rPr>
        <w:t xml:space="preserve"> estudios específicos </w:t>
      </w:r>
      <w:r w:rsidR="00A7007A" w:rsidRPr="00580AAC">
        <w:rPr>
          <w:rFonts w:ascii="Times New Roman" w:hAnsi="Times New Roman" w:cs="Times New Roman"/>
          <w:sz w:val="24"/>
          <w:szCs w:val="24"/>
          <w:lang w:val="es-ES_tradnl"/>
        </w:rPr>
        <w:t xml:space="preserve">que exploren </w:t>
      </w:r>
      <w:r w:rsidR="008619E4" w:rsidRPr="00580AAC">
        <w:rPr>
          <w:rFonts w:ascii="Times New Roman" w:hAnsi="Times New Roman" w:cs="Times New Roman"/>
          <w:sz w:val="24"/>
          <w:szCs w:val="24"/>
          <w:lang w:val="es-ES_tradnl"/>
        </w:rPr>
        <w:t xml:space="preserve">las prácticas </w:t>
      </w:r>
      <w:r w:rsidR="00B81509">
        <w:rPr>
          <w:rFonts w:ascii="Times New Roman" w:hAnsi="Times New Roman" w:cs="Times New Roman"/>
          <w:sz w:val="24"/>
          <w:szCs w:val="24"/>
          <w:lang w:val="es-ES_tradnl"/>
        </w:rPr>
        <w:t>sociales urbanas en do</w:t>
      </w:r>
      <w:r w:rsidR="008619E4" w:rsidRPr="00580AAC">
        <w:rPr>
          <w:rFonts w:ascii="Times New Roman" w:hAnsi="Times New Roman" w:cs="Times New Roman"/>
          <w:sz w:val="24"/>
          <w:szCs w:val="24"/>
          <w:lang w:val="es-ES_tradnl"/>
        </w:rPr>
        <w:t>nde se evidencie las formas de hacer vinculadas a las dinámicas turísticas, laborales, económicas y de movilidad que están transformándose</w:t>
      </w:r>
      <w:r>
        <w:rPr>
          <w:rFonts w:ascii="Times New Roman" w:hAnsi="Times New Roman" w:cs="Times New Roman"/>
          <w:sz w:val="24"/>
          <w:szCs w:val="24"/>
          <w:lang w:val="es-ES_tradnl"/>
        </w:rPr>
        <w:t>,</w:t>
      </w:r>
      <w:r w:rsidR="008B6835" w:rsidRPr="00580AAC">
        <w:rPr>
          <w:rFonts w:ascii="Times New Roman" w:hAnsi="Times New Roman" w:cs="Times New Roman"/>
          <w:sz w:val="24"/>
          <w:szCs w:val="24"/>
          <w:lang w:val="es-ES_tradnl"/>
        </w:rPr>
        <w:t xml:space="preserve"> al mismo </w:t>
      </w:r>
      <w:r w:rsidR="008619E4" w:rsidRPr="00580AAC">
        <w:rPr>
          <w:rFonts w:ascii="Times New Roman" w:hAnsi="Times New Roman" w:cs="Times New Roman"/>
          <w:sz w:val="24"/>
          <w:szCs w:val="24"/>
          <w:lang w:val="es-ES_tradnl"/>
        </w:rPr>
        <w:t>tiempo</w:t>
      </w:r>
      <w:r>
        <w:rPr>
          <w:rFonts w:ascii="Times New Roman" w:hAnsi="Times New Roman" w:cs="Times New Roman"/>
          <w:sz w:val="24"/>
          <w:szCs w:val="24"/>
          <w:lang w:val="es-ES_tradnl"/>
        </w:rPr>
        <w:t xml:space="preserve"> que se transforman y se ajustan las </w:t>
      </w:r>
      <w:r w:rsidR="008619E4" w:rsidRPr="00580AAC">
        <w:rPr>
          <w:rFonts w:ascii="Times New Roman" w:hAnsi="Times New Roman" w:cs="Times New Roman"/>
          <w:sz w:val="24"/>
          <w:szCs w:val="24"/>
          <w:lang w:val="es-ES_tradnl"/>
        </w:rPr>
        <w:t>normativas para regulación del espacio público.</w:t>
      </w:r>
    </w:p>
    <w:p w:rsidR="00B27556" w:rsidRPr="00580AAC" w:rsidRDefault="00B27556" w:rsidP="008441CA">
      <w:pPr>
        <w:spacing w:line="240" w:lineRule="auto"/>
        <w:jc w:val="both"/>
        <w:rPr>
          <w:rFonts w:ascii="Times New Roman" w:hAnsi="Times New Roman" w:cs="Times New Roman"/>
          <w:b/>
          <w:sz w:val="24"/>
          <w:szCs w:val="24"/>
          <w:lang w:val="es-ES_tradnl"/>
        </w:rPr>
      </w:pPr>
    </w:p>
    <w:p w:rsidR="00BF4488" w:rsidRPr="00580AAC" w:rsidRDefault="00BF4488" w:rsidP="008441CA">
      <w:pPr>
        <w:spacing w:line="240" w:lineRule="auto"/>
        <w:jc w:val="both"/>
        <w:rPr>
          <w:rFonts w:ascii="Times New Roman" w:hAnsi="Times New Roman" w:cs="Times New Roman"/>
          <w:b/>
          <w:sz w:val="24"/>
          <w:szCs w:val="24"/>
          <w:lang w:val="es-ES_tradnl"/>
        </w:rPr>
      </w:pPr>
    </w:p>
    <w:p w:rsidR="008619E4" w:rsidRPr="00580AAC" w:rsidRDefault="00A53D97" w:rsidP="008441CA">
      <w:pPr>
        <w:spacing w:line="240" w:lineRule="auto"/>
        <w:jc w:val="both"/>
        <w:rPr>
          <w:rFonts w:ascii="Times New Roman" w:hAnsi="Times New Roman" w:cs="Times New Roman"/>
          <w:b/>
          <w:sz w:val="24"/>
          <w:szCs w:val="24"/>
          <w:lang w:val="en-US"/>
        </w:rPr>
      </w:pPr>
      <w:r w:rsidRPr="00580AAC">
        <w:rPr>
          <w:rFonts w:ascii="Times New Roman" w:hAnsi="Times New Roman" w:cs="Times New Roman"/>
          <w:b/>
          <w:sz w:val="24"/>
          <w:szCs w:val="24"/>
          <w:lang w:val="en-US"/>
        </w:rPr>
        <w:t>REFERENCIAS</w:t>
      </w:r>
    </w:p>
    <w:p w:rsidR="00685D7E" w:rsidRPr="006A6BCB" w:rsidRDefault="00D972EA" w:rsidP="008441CA">
      <w:pPr>
        <w:pStyle w:val="NormalWeb"/>
        <w:jc w:val="both"/>
        <w:divId w:val="680204378"/>
        <w:rPr>
          <w:bCs/>
        </w:rPr>
      </w:pPr>
      <w:r w:rsidRPr="00580AAC">
        <w:rPr>
          <w:lang w:val="es-ES_tradnl"/>
        </w:rPr>
        <w:fldChar w:fldCharType="begin"/>
      </w:r>
      <w:r w:rsidR="00685D7E" w:rsidRPr="00580AAC">
        <w:rPr>
          <w:lang w:val="en-US"/>
        </w:rPr>
        <w:instrText>ADDIN RW.BIB</w:instrText>
      </w:r>
      <w:r w:rsidRPr="00580AAC">
        <w:rPr>
          <w:lang w:val="es-ES_tradnl"/>
        </w:rPr>
        <w:fldChar w:fldCharType="separate"/>
      </w:r>
      <w:r w:rsidR="00685D7E" w:rsidRPr="00580AAC">
        <w:rPr>
          <w:bCs/>
          <w:lang w:val="en-US"/>
        </w:rPr>
        <w:t>Agnew, J</w:t>
      </w:r>
      <w:r w:rsidR="001128DE" w:rsidRPr="00580AAC">
        <w:rPr>
          <w:bCs/>
          <w:lang w:val="en-US"/>
        </w:rPr>
        <w:t>ohn</w:t>
      </w:r>
      <w:r w:rsidR="00685D7E" w:rsidRPr="00580AAC">
        <w:rPr>
          <w:bCs/>
          <w:lang w:val="en-US"/>
        </w:rPr>
        <w:t xml:space="preserve">. (1987). </w:t>
      </w:r>
      <w:r w:rsidR="001128DE" w:rsidRPr="00580AAC">
        <w:rPr>
          <w:bCs/>
          <w:i/>
          <w:iCs/>
          <w:lang w:val="en-US"/>
        </w:rPr>
        <w:t>Place and politics</w:t>
      </w:r>
      <w:r w:rsidR="00685D7E" w:rsidRPr="00580AAC">
        <w:rPr>
          <w:bCs/>
          <w:i/>
          <w:iCs/>
          <w:lang w:val="en-US"/>
        </w:rPr>
        <w:t>:</w:t>
      </w:r>
      <w:r w:rsidR="001128DE" w:rsidRPr="00580AAC">
        <w:rPr>
          <w:bCs/>
          <w:i/>
          <w:iCs/>
          <w:lang w:val="en-US"/>
        </w:rPr>
        <w:t xml:space="preserve"> </w:t>
      </w:r>
      <w:r w:rsidR="00685D7E" w:rsidRPr="00580AAC">
        <w:rPr>
          <w:bCs/>
          <w:i/>
          <w:iCs/>
          <w:lang w:val="en-US"/>
        </w:rPr>
        <w:t>The geographical mediation of state and society</w:t>
      </w:r>
      <w:r w:rsidR="00685D7E" w:rsidRPr="00580AAC">
        <w:rPr>
          <w:bCs/>
          <w:i/>
          <w:lang w:val="en-US"/>
        </w:rPr>
        <w:t xml:space="preserve">. </w:t>
      </w:r>
      <w:r w:rsidR="00685D7E" w:rsidRPr="006A6BCB">
        <w:rPr>
          <w:bCs/>
        </w:rPr>
        <w:t xml:space="preserve">Boston: Allen. </w:t>
      </w:r>
    </w:p>
    <w:p w:rsidR="00283CA2" w:rsidRPr="006A6BCB" w:rsidRDefault="00283CA2" w:rsidP="008441CA">
      <w:pPr>
        <w:pStyle w:val="NormalWeb"/>
        <w:ind w:left="533" w:hanging="533"/>
        <w:jc w:val="both"/>
        <w:divId w:val="680204378"/>
        <w:rPr>
          <w:bCs/>
          <w:lang w:val="en-US"/>
        </w:rPr>
      </w:pPr>
      <w:r w:rsidRPr="00580AAC">
        <w:rPr>
          <w:bCs/>
        </w:rPr>
        <w:t>Agnew, John. (</w:t>
      </w:r>
      <w:r w:rsidR="00343655">
        <w:rPr>
          <w:bCs/>
        </w:rPr>
        <w:t>1998[</w:t>
      </w:r>
      <w:r w:rsidRPr="00580AAC">
        <w:rPr>
          <w:bCs/>
        </w:rPr>
        <w:t>2005</w:t>
      </w:r>
      <w:r w:rsidR="00343655">
        <w:rPr>
          <w:bCs/>
        </w:rPr>
        <w:t>]</w:t>
      </w:r>
      <w:r w:rsidRPr="00580AAC">
        <w:rPr>
          <w:bCs/>
        </w:rPr>
        <w:t xml:space="preserve">). </w:t>
      </w:r>
      <w:r w:rsidR="00D21D89">
        <w:rPr>
          <w:bCs/>
          <w:i/>
          <w:iCs/>
        </w:rPr>
        <w:t>Geopolítica</w:t>
      </w:r>
      <w:r w:rsidRPr="00580AAC">
        <w:rPr>
          <w:bCs/>
          <w:i/>
          <w:iCs/>
        </w:rPr>
        <w:t>:</w:t>
      </w:r>
      <w:r w:rsidR="00351BAE">
        <w:rPr>
          <w:bCs/>
          <w:i/>
          <w:iCs/>
        </w:rPr>
        <w:t xml:space="preserve"> </w:t>
      </w:r>
      <w:r w:rsidRPr="00580AAC">
        <w:rPr>
          <w:bCs/>
          <w:i/>
          <w:iCs/>
        </w:rPr>
        <w:t>Una re-visión de la política mundial</w:t>
      </w:r>
      <w:r w:rsidRPr="00580AAC">
        <w:rPr>
          <w:bCs/>
        </w:rPr>
        <w:t xml:space="preserve">. </w:t>
      </w:r>
      <w:r w:rsidRPr="006A6BCB">
        <w:rPr>
          <w:bCs/>
          <w:lang w:val="en-US"/>
        </w:rPr>
        <w:t xml:space="preserve">Madrid: Trama. </w:t>
      </w:r>
    </w:p>
    <w:p w:rsidR="00685D7E" w:rsidRPr="00580AAC" w:rsidRDefault="00685D7E" w:rsidP="008441CA">
      <w:pPr>
        <w:pStyle w:val="NormalWeb"/>
        <w:ind w:left="262" w:hanging="262"/>
        <w:jc w:val="both"/>
        <w:divId w:val="680204378"/>
        <w:rPr>
          <w:bCs/>
          <w:lang w:val="es-ES_tradnl"/>
        </w:rPr>
      </w:pPr>
      <w:r w:rsidRPr="006A6BCB">
        <w:rPr>
          <w:bCs/>
          <w:lang w:val="en-US"/>
        </w:rPr>
        <w:t>Agnew, J</w:t>
      </w:r>
      <w:r w:rsidR="001128DE" w:rsidRPr="006A6BCB">
        <w:rPr>
          <w:bCs/>
          <w:lang w:val="en-US"/>
        </w:rPr>
        <w:t>ohn</w:t>
      </w:r>
      <w:r w:rsidR="00CD6668">
        <w:rPr>
          <w:bCs/>
          <w:lang w:val="en-US"/>
        </w:rPr>
        <w:t xml:space="preserve"> </w:t>
      </w:r>
      <w:r w:rsidR="001128DE" w:rsidRPr="006A6BCB">
        <w:rPr>
          <w:bCs/>
          <w:lang w:val="en-US"/>
        </w:rPr>
        <w:t>y</w:t>
      </w:r>
      <w:r w:rsidRPr="006A6BCB">
        <w:rPr>
          <w:bCs/>
          <w:lang w:val="en-US"/>
        </w:rPr>
        <w:t xml:space="preserve"> Duncan, J</w:t>
      </w:r>
      <w:r w:rsidR="001128DE" w:rsidRPr="006A6BCB">
        <w:rPr>
          <w:bCs/>
          <w:lang w:val="en-US"/>
        </w:rPr>
        <w:t>ames</w:t>
      </w:r>
      <w:r w:rsidRPr="006A6BCB">
        <w:rPr>
          <w:bCs/>
          <w:lang w:val="en-US"/>
        </w:rPr>
        <w:t xml:space="preserve">. </w:t>
      </w:r>
      <w:r w:rsidRPr="00580AAC">
        <w:rPr>
          <w:bCs/>
          <w:lang w:val="en-US"/>
        </w:rPr>
        <w:t xml:space="preserve">(1989). </w:t>
      </w:r>
      <w:r w:rsidR="001128DE" w:rsidRPr="00580AAC">
        <w:rPr>
          <w:bCs/>
          <w:i/>
          <w:iCs/>
          <w:lang w:val="en-US"/>
        </w:rPr>
        <w:t>The power of place</w:t>
      </w:r>
      <w:r w:rsidRPr="00580AAC">
        <w:rPr>
          <w:bCs/>
          <w:i/>
          <w:iCs/>
          <w:lang w:val="en-US"/>
        </w:rPr>
        <w:t>:</w:t>
      </w:r>
      <w:r w:rsidR="001128DE" w:rsidRPr="00580AAC">
        <w:rPr>
          <w:bCs/>
          <w:i/>
          <w:iCs/>
          <w:lang w:val="en-US"/>
        </w:rPr>
        <w:t xml:space="preserve"> </w:t>
      </w:r>
      <w:r w:rsidRPr="00580AAC">
        <w:rPr>
          <w:bCs/>
          <w:i/>
          <w:iCs/>
          <w:lang w:val="en-US"/>
        </w:rPr>
        <w:t>Bringing together geographical and sociological imaginations</w:t>
      </w:r>
      <w:r w:rsidRPr="00580AAC">
        <w:rPr>
          <w:bCs/>
          <w:lang w:val="en-US"/>
        </w:rPr>
        <w:t xml:space="preserve">. </w:t>
      </w:r>
      <w:r w:rsidRPr="00580AAC">
        <w:rPr>
          <w:bCs/>
          <w:lang w:val="es-ES_tradnl"/>
        </w:rPr>
        <w:t xml:space="preserve">Boston etc.: Unwin Hyman. </w:t>
      </w:r>
    </w:p>
    <w:p w:rsidR="00283CA2" w:rsidRDefault="00283CA2" w:rsidP="008441CA">
      <w:pPr>
        <w:pStyle w:val="NormalWeb"/>
        <w:ind w:left="533" w:hanging="533"/>
        <w:jc w:val="both"/>
        <w:divId w:val="680204378"/>
        <w:rPr>
          <w:bCs/>
        </w:rPr>
      </w:pPr>
      <w:r w:rsidRPr="00580AAC">
        <w:rPr>
          <w:bCs/>
        </w:rPr>
        <w:t>Aparicio, Rosa. (2001). La literatura de investigación sobre los hijos de inmigrantes.</w:t>
      </w:r>
      <w:r w:rsidRPr="00580AAC">
        <w:rPr>
          <w:bCs/>
          <w:i/>
          <w:iCs/>
        </w:rPr>
        <w:t xml:space="preserve"> Migraciones (Madrid), </w:t>
      </w:r>
      <w:r w:rsidRPr="00580AAC">
        <w:rPr>
          <w:bCs/>
        </w:rPr>
        <w:t xml:space="preserve">(9), 171-182. </w:t>
      </w:r>
    </w:p>
    <w:p w:rsidR="00A230F7" w:rsidRPr="00A230F7" w:rsidRDefault="00A230F7" w:rsidP="008441CA">
      <w:pPr>
        <w:pStyle w:val="NormalWeb"/>
        <w:ind w:left="533" w:hanging="533"/>
        <w:jc w:val="both"/>
        <w:divId w:val="680204378"/>
      </w:pPr>
      <w:r w:rsidRPr="00A230F7">
        <w:t>Aramburu, M</w:t>
      </w:r>
      <w:r>
        <w:t>ikel</w:t>
      </w:r>
      <w:r w:rsidRPr="00A230F7">
        <w:t>. (2008). Usos y significados del espacio público.</w:t>
      </w:r>
      <w:r w:rsidRPr="00A230F7">
        <w:rPr>
          <w:i/>
          <w:iCs/>
        </w:rPr>
        <w:t xml:space="preserve"> ACE : Architecture, City and Environment, </w:t>
      </w:r>
      <w:r w:rsidRPr="00A230F7">
        <w:t xml:space="preserve">(8), 143-150. </w:t>
      </w:r>
    </w:p>
    <w:p w:rsidR="00726CA5" w:rsidRPr="00580AAC" w:rsidRDefault="00726CA5" w:rsidP="008441CA">
      <w:pPr>
        <w:pStyle w:val="NormalWeb"/>
        <w:ind w:left="533" w:hanging="533"/>
        <w:jc w:val="both"/>
        <w:divId w:val="680204378"/>
        <w:rPr>
          <w:lang w:val="es-ES_tradnl"/>
        </w:rPr>
      </w:pPr>
      <w:r w:rsidRPr="00580AAC">
        <w:rPr>
          <w:lang w:val="es-ES_tradnl"/>
        </w:rPr>
        <w:lastRenderedPageBreak/>
        <w:t>Augé, M</w:t>
      </w:r>
      <w:r w:rsidR="00283CA2" w:rsidRPr="00580AAC">
        <w:rPr>
          <w:lang w:val="es-ES_tradnl"/>
        </w:rPr>
        <w:t>arc</w:t>
      </w:r>
      <w:r w:rsidRPr="00580AAC">
        <w:rPr>
          <w:lang w:val="es-ES_tradnl"/>
        </w:rPr>
        <w:t xml:space="preserve">. (1993). </w:t>
      </w:r>
      <w:r w:rsidRPr="00580AAC">
        <w:rPr>
          <w:i/>
          <w:iCs/>
          <w:lang w:val="es-ES_tradnl"/>
        </w:rPr>
        <w:t>Los "no lugares": Espacios del anon</w:t>
      </w:r>
      <w:r w:rsidR="00283CA2" w:rsidRPr="00580AAC">
        <w:rPr>
          <w:i/>
          <w:iCs/>
          <w:lang w:val="es-ES_tradnl"/>
        </w:rPr>
        <w:t>imato</w:t>
      </w:r>
      <w:r w:rsidRPr="00580AAC">
        <w:rPr>
          <w:i/>
          <w:iCs/>
          <w:lang w:val="es-ES_tradnl"/>
        </w:rPr>
        <w:t>: Una antropología de la sobremodernidad</w:t>
      </w:r>
      <w:r w:rsidRPr="00580AAC">
        <w:rPr>
          <w:lang w:val="es-ES_tradnl"/>
        </w:rPr>
        <w:t xml:space="preserve">. Barcelona: Gedisa. </w:t>
      </w:r>
    </w:p>
    <w:p w:rsidR="00685D7E" w:rsidRPr="00580AAC" w:rsidRDefault="00685D7E" w:rsidP="008441CA">
      <w:pPr>
        <w:pStyle w:val="NormalWeb"/>
        <w:ind w:left="262" w:hanging="262"/>
        <w:jc w:val="both"/>
        <w:divId w:val="680204378"/>
        <w:rPr>
          <w:bCs/>
          <w:lang w:val="es-ES_tradnl"/>
        </w:rPr>
      </w:pPr>
      <w:r w:rsidRPr="00580AAC">
        <w:rPr>
          <w:bCs/>
          <w:lang w:val="es-ES_tradnl"/>
        </w:rPr>
        <w:t xml:space="preserve">Ayuntamiento de Barcelona. (2011). </w:t>
      </w:r>
      <w:r w:rsidRPr="00580AAC">
        <w:rPr>
          <w:bCs/>
          <w:iCs/>
          <w:lang w:val="es-ES_tradnl"/>
        </w:rPr>
        <w:t xml:space="preserve">Ordenanza de medidas para fomentar y garantizar la convivencia ciudadana en el espacio público de </w:t>
      </w:r>
      <w:r w:rsidR="00252BB1" w:rsidRPr="00580AAC">
        <w:rPr>
          <w:bCs/>
          <w:iCs/>
          <w:lang w:val="es-ES_tradnl"/>
        </w:rPr>
        <w:t>Barcelona</w:t>
      </w:r>
      <w:r w:rsidRPr="00580AAC">
        <w:rPr>
          <w:bCs/>
          <w:iCs/>
          <w:lang w:val="es-ES_tradnl"/>
        </w:rPr>
        <w:t>.</w:t>
      </w:r>
      <w:r w:rsidRPr="00580AAC">
        <w:rPr>
          <w:bCs/>
          <w:lang w:val="es-ES_tradnl"/>
        </w:rPr>
        <w:t xml:space="preserve"> </w:t>
      </w:r>
      <w:r w:rsidR="00252BB1" w:rsidRPr="00580AAC">
        <w:rPr>
          <w:bCs/>
          <w:lang w:val="es-ES_tradnl"/>
        </w:rPr>
        <w:t>Recuperado el  04 de abril de  2</w:t>
      </w:r>
      <w:r w:rsidRPr="00580AAC">
        <w:rPr>
          <w:bCs/>
          <w:lang w:val="es-ES_tradnl"/>
        </w:rPr>
        <w:t>011,</w:t>
      </w:r>
      <w:r w:rsidR="00252BB1" w:rsidRPr="00580AAC">
        <w:rPr>
          <w:bCs/>
          <w:lang w:val="es-ES_tradnl"/>
        </w:rPr>
        <w:t xml:space="preserve"> de</w:t>
      </w:r>
      <w:r w:rsidRPr="00580AAC">
        <w:rPr>
          <w:bCs/>
          <w:lang w:val="es-ES_tradnl"/>
        </w:rPr>
        <w:t xml:space="preserve"> </w:t>
      </w:r>
      <w:hyperlink r:id="rId8" w:tgtFrame="_blank" w:history="1">
        <w:r w:rsidRPr="00580AAC">
          <w:rPr>
            <w:rStyle w:val="Hipervnculo"/>
            <w:bCs/>
            <w:lang w:val="es-ES_tradnl"/>
          </w:rPr>
          <w:t>http://www.pnsd.msc.es/Categoria2/legisla/pdf/legislaAUT176.pdf</w:t>
        </w:r>
      </w:hyperlink>
      <w:r w:rsidRPr="00580AAC">
        <w:rPr>
          <w:bCs/>
          <w:lang w:val="es-ES_tradnl"/>
        </w:rPr>
        <w:t xml:space="preserve"> </w:t>
      </w:r>
    </w:p>
    <w:p w:rsidR="00283CA2" w:rsidRPr="00580AAC" w:rsidRDefault="00283CA2" w:rsidP="008441CA">
      <w:pPr>
        <w:pStyle w:val="NormalWeb"/>
        <w:ind w:left="533" w:hanging="533"/>
        <w:jc w:val="both"/>
        <w:divId w:val="680204378"/>
        <w:rPr>
          <w:bCs/>
        </w:rPr>
      </w:pPr>
      <w:r w:rsidRPr="00766880">
        <w:rPr>
          <w:bCs/>
        </w:rPr>
        <w:t xml:space="preserve">Baltà, Joan. (2010). </w:t>
      </w:r>
      <w:r w:rsidRPr="00766880">
        <w:rPr>
          <w:bCs/>
          <w:i/>
          <w:iCs/>
        </w:rPr>
        <w:t>L'esdevenir d'allò col·lectiu: Pràctiques quotidianes, sentit i heterogeneïtat</w:t>
      </w:r>
      <w:r w:rsidR="00766880">
        <w:rPr>
          <w:bCs/>
          <w:i/>
          <w:iCs/>
        </w:rPr>
        <w:t xml:space="preserve">. </w:t>
      </w:r>
      <w:r w:rsidR="00766880" w:rsidRPr="00580AAC">
        <w:rPr>
          <w:lang w:val="es-ES_tradnl"/>
        </w:rPr>
        <w:t>Universitat Autònoma de Barcelona. Bellaterra:</w:t>
      </w:r>
      <w:r w:rsidR="00766880">
        <w:rPr>
          <w:bCs/>
        </w:rPr>
        <w:t>El autor.</w:t>
      </w:r>
    </w:p>
    <w:p w:rsidR="00283CA2" w:rsidRPr="00580AAC" w:rsidRDefault="00283CA2" w:rsidP="008441CA">
      <w:pPr>
        <w:pStyle w:val="NormalWeb"/>
        <w:ind w:left="533" w:hanging="533"/>
        <w:jc w:val="both"/>
        <w:divId w:val="680204378"/>
        <w:rPr>
          <w:bCs/>
        </w:rPr>
      </w:pPr>
      <w:r w:rsidRPr="00580AAC">
        <w:rPr>
          <w:bCs/>
        </w:rPr>
        <w:t xml:space="preserve">Bookchin, Murray. (1980). </w:t>
      </w:r>
      <w:r w:rsidRPr="00580AAC">
        <w:rPr>
          <w:bCs/>
          <w:i/>
          <w:iCs/>
        </w:rPr>
        <w:t>Los anarquistas españoles: Los años heroicos: 1868-1936</w:t>
      </w:r>
      <w:r w:rsidRPr="00580AAC">
        <w:rPr>
          <w:bCs/>
        </w:rPr>
        <w:t xml:space="preserve">. Barcelona, etc.: Grijalbo. </w:t>
      </w:r>
    </w:p>
    <w:p w:rsidR="00685D7E" w:rsidRPr="00580AAC" w:rsidRDefault="00685D7E" w:rsidP="008441CA">
      <w:pPr>
        <w:pStyle w:val="NormalWeb"/>
        <w:ind w:left="262" w:hanging="262"/>
        <w:jc w:val="both"/>
        <w:divId w:val="680204378"/>
        <w:rPr>
          <w:bCs/>
          <w:lang w:val="es-ES_tradnl"/>
        </w:rPr>
      </w:pPr>
      <w:r w:rsidRPr="00580AAC">
        <w:rPr>
          <w:bCs/>
          <w:lang w:val="es-ES_tradnl"/>
        </w:rPr>
        <w:t xml:space="preserve">Capel, Horacio. (2005). </w:t>
      </w:r>
      <w:r w:rsidRPr="00580AAC">
        <w:rPr>
          <w:bCs/>
          <w:i/>
          <w:iCs/>
          <w:lang w:val="es-ES_tradnl"/>
        </w:rPr>
        <w:t>El modelo Barcelona: Un examen crítico</w:t>
      </w:r>
      <w:r w:rsidRPr="00580AAC">
        <w:rPr>
          <w:bCs/>
          <w:i/>
          <w:lang w:val="es-ES_tradnl"/>
        </w:rPr>
        <w:t xml:space="preserve">. </w:t>
      </w:r>
      <w:r w:rsidRPr="00580AAC">
        <w:rPr>
          <w:bCs/>
          <w:lang w:val="es-ES_tradnl"/>
        </w:rPr>
        <w:t xml:space="preserve">Barcelona: Ediciones del Serbal. </w:t>
      </w:r>
    </w:p>
    <w:p w:rsidR="00685D7E" w:rsidRPr="00580AAC" w:rsidRDefault="00685D7E" w:rsidP="008441CA">
      <w:pPr>
        <w:pStyle w:val="NormalWeb"/>
        <w:ind w:left="262" w:hanging="262"/>
        <w:jc w:val="both"/>
        <w:divId w:val="680204378"/>
        <w:rPr>
          <w:lang w:val="es-ES_tradnl"/>
        </w:rPr>
      </w:pPr>
      <w:r w:rsidRPr="00580AAC">
        <w:rPr>
          <w:bCs/>
          <w:lang w:val="es-ES_tradnl"/>
        </w:rPr>
        <w:t>Carlos, A</w:t>
      </w:r>
      <w:r w:rsidR="00252BB1" w:rsidRPr="00580AAC">
        <w:rPr>
          <w:bCs/>
          <w:lang w:val="es-ES_tradnl"/>
        </w:rPr>
        <w:t>na</w:t>
      </w:r>
      <w:r w:rsidR="00283CA2" w:rsidRPr="00580AAC">
        <w:rPr>
          <w:bCs/>
          <w:lang w:val="es-ES_tradnl"/>
        </w:rPr>
        <w:t>. (</w:t>
      </w:r>
      <w:r w:rsidRPr="00580AAC">
        <w:rPr>
          <w:bCs/>
          <w:lang w:val="es-ES_tradnl"/>
        </w:rPr>
        <w:t>2004). "Nuevas" contradicciones del espacio.</w:t>
      </w:r>
      <w:r w:rsidRPr="00580AAC">
        <w:rPr>
          <w:bCs/>
          <w:iCs/>
          <w:lang w:val="es-ES_tradnl"/>
        </w:rPr>
        <w:t xml:space="preserve"> </w:t>
      </w:r>
      <w:r w:rsidR="00252BB1" w:rsidRPr="00580AAC">
        <w:rPr>
          <w:bCs/>
          <w:iCs/>
          <w:lang w:val="es-ES_tradnl"/>
        </w:rPr>
        <w:t xml:space="preserve">Recuperado el 5 de Abril de 2011, de </w:t>
      </w:r>
      <w:hyperlink r:id="rId9" w:history="1">
        <w:r w:rsidR="00252BB1" w:rsidRPr="00580AAC">
          <w:rPr>
            <w:rStyle w:val="Hipervnculo"/>
            <w:rFonts w:eastAsiaTheme="majorEastAsia"/>
            <w:lang w:val="es-ES_tradnl"/>
          </w:rPr>
          <w:t>http://litorales.filo.uba.ar/web-litorales5/articulo-2.htm</w:t>
        </w:r>
      </w:hyperlink>
    </w:p>
    <w:p w:rsidR="004B6893" w:rsidRPr="00580AAC" w:rsidRDefault="00D21D89" w:rsidP="008441CA">
      <w:pPr>
        <w:pStyle w:val="NormalWeb"/>
        <w:ind w:left="415" w:hanging="415"/>
        <w:jc w:val="both"/>
        <w:divId w:val="680204378"/>
        <w:rPr>
          <w:lang w:val="es-ES_tradnl"/>
        </w:rPr>
      </w:pPr>
      <w:r w:rsidRPr="00515621">
        <w:rPr>
          <w:lang w:val="en-US"/>
        </w:rPr>
        <w:t>Cattell, V</w:t>
      </w:r>
      <w:r w:rsidR="00CD6668">
        <w:rPr>
          <w:lang w:val="en-US"/>
        </w:rPr>
        <w:t>icky;</w:t>
      </w:r>
      <w:r w:rsidRPr="00515621">
        <w:rPr>
          <w:lang w:val="en-US"/>
        </w:rPr>
        <w:t xml:space="preserve"> Dines, Nick</w:t>
      </w:r>
      <w:r w:rsidR="00CD6668">
        <w:rPr>
          <w:lang w:val="en-US"/>
        </w:rPr>
        <w:t>;</w:t>
      </w:r>
      <w:r w:rsidRPr="00515621">
        <w:rPr>
          <w:lang w:val="en-US"/>
        </w:rPr>
        <w:t xml:space="preserve"> Gesler, Wil, y Curtis, Sarah. (2008). Mingling, observing, and lingering: Everyday public spaces and their implications for well-being and social relations.</w:t>
      </w:r>
      <w:r w:rsidRPr="00515621">
        <w:rPr>
          <w:i/>
          <w:iCs/>
          <w:lang w:val="en-US"/>
        </w:rPr>
        <w:t xml:space="preserve"> </w:t>
      </w:r>
      <w:r w:rsidRPr="00515621">
        <w:rPr>
          <w:i/>
          <w:iCs/>
        </w:rPr>
        <w:t>Health y Place, 14</w:t>
      </w:r>
      <w:r w:rsidRPr="00515621">
        <w:t>(3), 544-561.</w:t>
      </w:r>
      <w:r w:rsidR="004B6893" w:rsidRPr="00580AAC">
        <w:rPr>
          <w:lang w:val="es-ES_tradnl"/>
        </w:rPr>
        <w:t xml:space="preserve"> </w:t>
      </w:r>
    </w:p>
    <w:p w:rsidR="00252BB1" w:rsidRPr="00580AAC" w:rsidRDefault="00685D7E" w:rsidP="008441CA">
      <w:pPr>
        <w:pStyle w:val="NormalWeb"/>
        <w:ind w:left="262" w:hanging="262"/>
        <w:jc w:val="both"/>
        <w:divId w:val="680204378"/>
        <w:rPr>
          <w:bCs/>
          <w:lang w:val="es-ES_tradnl"/>
        </w:rPr>
      </w:pPr>
      <w:r w:rsidRPr="00580AAC">
        <w:rPr>
          <w:bCs/>
          <w:lang w:val="es-ES_tradnl"/>
        </w:rPr>
        <w:t>Cedeño, M</w:t>
      </w:r>
      <w:r w:rsidR="00252BB1" w:rsidRPr="00580AAC">
        <w:rPr>
          <w:bCs/>
          <w:lang w:val="es-ES_tradnl"/>
        </w:rPr>
        <w:t>artha</w:t>
      </w:r>
      <w:r w:rsidRPr="00580AAC">
        <w:rPr>
          <w:bCs/>
          <w:lang w:val="es-ES_tradnl"/>
        </w:rPr>
        <w:t xml:space="preserve">. (2005). </w:t>
      </w:r>
      <w:r w:rsidR="00252BB1" w:rsidRPr="00580AAC">
        <w:rPr>
          <w:bCs/>
          <w:i/>
          <w:iCs/>
          <w:lang w:val="es-ES_tradnl"/>
        </w:rPr>
        <w:t>Relaciones sociales y prácticas de apropiación espacial en los parques públicos urbanos. (El caso del Parc de les planes de L'hospitalet de Lobregat-Barcelona)</w:t>
      </w:r>
      <w:r w:rsidR="00252BB1" w:rsidRPr="00580AAC">
        <w:rPr>
          <w:bCs/>
          <w:i/>
          <w:lang w:val="es-ES_tradnl"/>
        </w:rPr>
        <w:t>.</w:t>
      </w:r>
      <w:r w:rsidR="00252BB1" w:rsidRPr="00580AAC">
        <w:rPr>
          <w:bCs/>
          <w:lang w:val="es-ES_tradnl"/>
        </w:rPr>
        <w:t xml:space="preserve"> </w:t>
      </w:r>
      <w:r w:rsidR="00766880">
        <w:rPr>
          <w:bCs/>
          <w:lang w:val="es-ES_tradnl"/>
        </w:rPr>
        <w:t>Universidad de Barcelona</w:t>
      </w:r>
      <w:r w:rsidR="00283CA2" w:rsidRPr="00580AAC">
        <w:rPr>
          <w:bCs/>
          <w:lang w:val="es-ES_tradnl"/>
        </w:rPr>
        <w:t xml:space="preserve">. </w:t>
      </w:r>
      <w:r w:rsidR="00252BB1" w:rsidRPr="00580AAC">
        <w:rPr>
          <w:bCs/>
          <w:lang w:val="es-ES_tradnl"/>
        </w:rPr>
        <w:t>Barcelona:</w:t>
      </w:r>
      <w:r w:rsidR="00283CA2" w:rsidRPr="00580AAC">
        <w:rPr>
          <w:bCs/>
          <w:lang w:val="es-ES_tradnl"/>
        </w:rPr>
        <w:t xml:space="preserve"> La autora</w:t>
      </w:r>
      <w:r w:rsidR="00252BB1" w:rsidRPr="00580AAC">
        <w:rPr>
          <w:bCs/>
          <w:lang w:val="es-ES_tradnl"/>
        </w:rPr>
        <w:t xml:space="preserve"> </w:t>
      </w:r>
    </w:p>
    <w:p w:rsidR="00283CA2" w:rsidRPr="00580AAC" w:rsidRDefault="00283CA2" w:rsidP="008441CA">
      <w:pPr>
        <w:pStyle w:val="NormalWeb"/>
        <w:ind w:left="533" w:hanging="533"/>
        <w:jc w:val="both"/>
        <w:divId w:val="680204378"/>
        <w:rPr>
          <w:bCs/>
        </w:rPr>
      </w:pPr>
      <w:r w:rsidRPr="00580AAC">
        <w:rPr>
          <w:bCs/>
        </w:rPr>
        <w:t xml:space="preserve">Claramunt, Salvador. (2003). </w:t>
      </w:r>
      <w:r w:rsidRPr="00580AAC">
        <w:rPr>
          <w:bCs/>
          <w:i/>
          <w:iCs/>
        </w:rPr>
        <w:t>El món urbà a la corona d'Aragó del 1137 als decrets de nova planta: Barcelona, Poblet, Lleida, 7 al 12 de desembre de 2000: Actes</w:t>
      </w:r>
      <w:r w:rsidRPr="00580AAC">
        <w:rPr>
          <w:bCs/>
        </w:rPr>
        <w:t xml:space="preserve">. Barcelona: Publicacions Universitat de Barcelona. </w:t>
      </w:r>
    </w:p>
    <w:p w:rsidR="00685D7E" w:rsidRPr="00580AAC" w:rsidRDefault="00685D7E" w:rsidP="008441CA">
      <w:pPr>
        <w:pStyle w:val="NormalWeb"/>
        <w:ind w:left="262" w:hanging="262"/>
        <w:jc w:val="both"/>
        <w:divId w:val="680204378"/>
        <w:rPr>
          <w:bCs/>
          <w:lang w:val="es-ES_tradnl"/>
        </w:rPr>
      </w:pPr>
      <w:r w:rsidRPr="00580AAC">
        <w:rPr>
          <w:bCs/>
          <w:lang w:val="es-ES_tradnl"/>
        </w:rPr>
        <w:t>Clausó, A</w:t>
      </w:r>
      <w:r w:rsidR="00252BB1" w:rsidRPr="00580AAC">
        <w:rPr>
          <w:bCs/>
          <w:lang w:val="es-ES_tradnl"/>
        </w:rPr>
        <w:t>delina</w:t>
      </w:r>
      <w:r w:rsidRPr="00580AAC">
        <w:rPr>
          <w:bCs/>
          <w:lang w:val="es-ES_tradnl"/>
        </w:rPr>
        <w:t xml:space="preserve">. (2001). </w:t>
      </w:r>
      <w:r w:rsidR="00252BB1" w:rsidRPr="00580AAC">
        <w:rPr>
          <w:bCs/>
          <w:i/>
          <w:iCs/>
          <w:lang w:val="es-ES_tradnl"/>
        </w:rPr>
        <w:t>Manual de análisis documental</w:t>
      </w:r>
      <w:r w:rsidRPr="00580AAC">
        <w:rPr>
          <w:bCs/>
          <w:i/>
          <w:iCs/>
          <w:lang w:val="es-ES_tradnl"/>
        </w:rPr>
        <w:t>:</w:t>
      </w:r>
      <w:r w:rsidR="00283CA2" w:rsidRPr="00580AAC">
        <w:rPr>
          <w:bCs/>
          <w:i/>
          <w:iCs/>
          <w:lang w:val="es-ES_tradnl"/>
        </w:rPr>
        <w:t xml:space="preserve"> </w:t>
      </w:r>
      <w:r w:rsidRPr="00580AAC">
        <w:rPr>
          <w:bCs/>
          <w:i/>
          <w:iCs/>
          <w:lang w:val="es-ES_tradnl"/>
        </w:rPr>
        <w:t>Descripción bibliográfica</w:t>
      </w:r>
      <w:r w:rsidR="00252BB1" w:rsidRPr="00580AAC">
        <w:rPr>
          <w:bCs/>
          <w:i/>
          <w:iCs/>
          <w:lang w:val="es-ES_tradnl"/>
        </w:rPr>
        <w:t>.</w:t>
      </w:r>
      <w:r w:rsidRPr="00580AAC">
        <w:rPr>
          <w:bCs/>
          <w:i/>
          <w:lang w:val="es-ES_tradnl"/>
        </w:rPr>
        <w:t xml:space="preserve"> </w:t>
      </w:r>
      <w:r w:rsidRPr="00580AAC">
        <w:rPr>
          <w:bCs/>
          <w:lang w:val="es-ES_tradnl"/>
        </w:rPr>
        <w:t xml:space="preserve">Pamplona: Eunsa. </w:t>
      </w:r>
    </w:p>
    <w:p w:rsidR="00283CA2" w:rsidRPr="00580AAC" w:rsidRDefault="00283CA2" w:rsidP="008441CA">
      <w:pPr>
        <w:pStyle w:val="NormalWeb"/>
        <w:ind w:left="533" w:hanging="533"/>
        <w:jc w:val="both"/>
        <w:divId w:val="680204378"/>
        <w:rPr>
          <w:bCs/>
        </w:rPr>
      </w:pPr>
      <w:r w:rsidRPr="00580AAC">
        <w:rPr>
          <w:bCs/>
        </w:rPr>
        <w:t xml:space="preserve">Cogo, Denise., Gutiérrez, M., y Huertas, Amparo. (2008). </w:t>
      </w:r>
      <w:r w:rsidRPr="00580AAC">
        <w:rPr>
          <w:bCs/>
          <w:i/>
          <w:iCs/>
        </w:rPr>
        <w:t>Migraciones transnacionales y medios de comunicación: Relatos desde Barcelona y Porto Alegre</w:t>
      </w:r>
      <w:r w:rsidRPr="00580AAC">
        <w:rPr>
          <w:bCs/>
        </w:rPr>
        <w:t xml:space="preserve">. Madrid: Los Libros de la Catarata. </w:t>
      </w:r>
    </w:p>
    <w:p w:rsidR="00685D7E" w:rsidRPr="00580AAC" w:rsidRDefault="00252BB1" w:rsidP="008441CA">
      <w:pPr>
        <w:pStyle w:val="NormalWeb"/>
        <w:ind w:left="262" w:hanging="262"/>
        <w:jc w:val="both"/>
        <w:divId w:val="680204378"/>
        <w:rPr>
          <w:bCs/>
          <w:lang w:val="es-ES_tradnl"/>
        </w:rPr>
      </w:pPr>
      <w:r w:rsidRPr="00580AAC">
        <w:rPr>
          <w:bCs/>
          <w:lang w:val="es-ES_tradnl"/>
        </w:rPr>
        <w:t>D</w:t>
      </w:r>
      <w:r w:rsidR="00685D7E" w:rsidRPr="00580AAC">
        <w:rPr>
          <w:bCs/>
          <w:lang w:val="es-ES_tradnl"/>
        </w:rPr>
        <w:t>e Certeau, M</w:t>
      </w:r>
      <w:r w:rsidRPr="00580AAC">
        <w:rPr>
          <w:bCs/>
          <w:lang w:val="es-ES_tradnl"/>
        </w:rPr>
        <w:t>ichel</w:t>
      </w:r>
      <w:r w:rsidR="00685D7E" w:rsidRPr="00580AAC">
        <w:rPr>
          <w:bCs/>
          <w:lang w:val="es-ES_tradnl"/>
        </w:rPr>
        <w:t>. (19</w:t>
      </w:r>
      <w:r w:rsidRPr="00580AAC">
        <w:rPr>
          <w:bCs/>
          <w:lang w:val="es-ES_tradnl"/>
        </w:rPr>
        <w:t>80)[</w:t>
      </w:r>
      <w:r w:rsidR="00685D7E" w:rsidRPr="00580AAC">
        <w:rPr>
          <w:bCs/>
          <w:lang w:val="es-ES_tradnl"/>
        </w:rPr>
        <w:t>199</w:t>
      </w:r>
      <w:r w:rsidRPr="00580AAC">
        <w:rPr>
          <w:bCs/>
          <w:lang w:val="es-ES_tradnl"/>
        </w:rPr>
        <w:t>6]</w:t>
      </w:r>
      <w:r w:rsidR="00685D7E" w:rsidRPr="00580AAC">
        <w:rPr>
          <w:bCs/>
          <w:lang w:val="es-ES_tradnl"/>
        </w:rPr>
        <w:t xml:space="preserve">. </w:t>
      </w:r>
      <w:r w:rsidR="00685D7E" w:rsidRPr="00580AAC">
        <w:rPr>
          <w:bCs/>
          <w:i/>
          <w:iCs/>
          <w:lang w:val="es-ES_tradnl"/>
        </w:rPr>
        <w:t>La invención de lo cotidiano</w:t>
      </w:r>
      <w:r w:rsidR="00685D7E" w:rsidRPr="00580AAC">
        <w:rPr>
          <w:bCs/>
          <w:i/>
          <w:lang w:val="es-ES_tradnl"/>
        </w:rPr>
        <w:t>.</w:t>
      </w:r>
      <w:r w:rsidR="00685D7E" w:rsidRPr="00580AAC">
        <w:rPr>
          <w:bCs/>
          <w:lang w:val="es-ES_tradnl"/>
        </w:rPr>
        <w:t xml:space="preserve"> México, D.F.: Universidad Iberoamericana. Departamento de Historia. </w:t>
      </w:r>
    </w:p>
    <w:p w:rsidR="00CD6668" w:rsidRPr="00580AAC" w:rsidRDefault="00CD6668" w:rsidP="008441CA">
      <w:pPr>
        <w:pStyle w:val="NormalWeb"/>
        <w:ind w:left="262" w:hanging="262"/>
        <w:jc w:val="both"/>
        <w:divId w:val="680204378"/>
        <w:rPr>
          <w:bCs/>
          <w:lang w:val="es-ES_tradnl"/>
        </w:rPr>
      </w:pPr>
      <w:r w:rsidRPr="00580AAC">
        <w:rPr>
          <w:bCs/>
          <w:lang w:val="es-ES_tradnl"/>
        </w:rPr>
        <w:t xml:space="preserve">Delgado, Manuel. (1999). </w:t>
      </w:r>
      <w:r w:rsidRPr="00580AAC">
        <w:rPr>
          <w:bCs/>
          <w:i/>
          <w:iCs/>
          <w:lang w:val="es-ES_tradnl"/>
        </w:rPr>
        <w:t>Ciudad líquida, ciudad interrumpida: La urbs contra la polis</w:t>
      </w:r>
      <w:r w:rsidRPr="00580AAC">
        <w:rPr>
          <w:bCs/>
          <w:i/>
          <w:lang w:val="es-ES_tradnl"/>
        </w:rPr>
        <w:t>.</w:t>
      </w:r>
      <w:r w:rsidRPr="00580AAC">
        <w:rPr>
          <w:bCs/>
          <w:lang w:val="es-ES_tradnl"/>
        </w:rPr>
        <w:t xml:space="preserve"> Medellín: Universidad de Antioquía. </w:t>
      </w:r>
    </w:p>
    <w:p w:rsidR="00685D7E" w:rsidRPr="00580AAC" w:rsidRDefault="00CD6668" w:rsidP="008441CA">
      <w:pPr>
        <w:pStyle w:val="NormalWeb"/>
        <w:ind w:left="262" w:hanging="262"/>
        <w:jc w:val="both"/>
        <w:divId w:val="680204378"/>
        <w:rPr>
          <w:bCs/>
          <w:lang w:val="es-ES_tradnl"/>
        </w:rPr>
      </w:pPr>
      <w:r>
        <w:rPr>
          <w:bCs/>
          <w:lang w:val="es-ES_tradnl"/>
        </w:rPr>
        <w:t xml:space="preserve">____________. </w:t>
      </w:r>
      <w:r w:rsidR="00685D7E" w:rsidRPr="00580AAC">
        <w:rPr>
          <w:bCs/>
          <w:lang w:val="es-ES_tradnl"/>
        </w:rPr>
        <w:t xml:space="preserve">(2007a). </w:t>
      </w:r>
      <w:r w:rsidR="00756F5B" w:rsidRPr="00580AAC">
        <w:rPr>
          <w:bCs/>
          <w:i/>
          <w:iCs/>
          <w:lang w:val="es-ES_tradnl"/>
        </w:rPr>
        <w:t>La ciudad mentirosa</w:t>
      </w:r>
      <w:r w:rsidR="00685D7E" w:rsidRPr="00580AAC">
        <w:rPr>
          <w:bCs/>
          <w:i/>
          <w:iCs/>
          <w:lang w:val="es-ES_tradnl"/>
        </w:rPr>
        <w:t>:</w:t>
      </w:r>
      <w:r w:rsidR="00756F5B" w:rsidRPr="00580AAC">
        <w:rPr>
          <w:bCs/>
          <w:i/>
          <w:iCs/>
          <w:lang w:val="es-ES_tradnl"/>
        </w:rPr>
        <w:t xml:space="preserve"> </w:t>
      </w:r>
      <w:r w:rsidR="00685D7E" w:rsidRPr="00580AAC">
        <w:rPr>
          <w:bCs/>
          <w:i/>
          <w:iCs/>
          <w:lang w:val="es-ES_tradnl"/>
        </w:rPr>
        <w:t>Fraude y miseria del "</w:t>
      </w:r>
      <w:r w:rsidR="00283CA2" w:rsidRPr="00580AAC">
        <w:rPr>
          <w:bCs/>
          <w:i/>
          <w:iCs/>
          <w:lang w:val="es-ES_tradnl"/>
        </w:rPr>
        <w:t>M</w:t>
      </w:r>
      <w:r w:rsidR="00685D7E" w:rsidRPr="00580AAC">
        <w:rPr>
          <w:bCs/>
          <w:i/>
          <w:iCs/>
          <w:lang w:val="es-ES_tradnl"/>
        </w:rPr>
        <w:t xml:space="preserve">odelo </w:t>
      </w:r>
      <w:r w:rsidR="00756F5B" w:rsidRPr="00580AAC">
        <w:rPr>
          <w:bCs/>
          <w:i/>
          <w:iCs/>
          <w:lang w:val="es-ES_tradnl"/>
        </w:rPr>
        <w:t>Barcelona</w:t>
      </w:r>
      <w:r w:rsidR="00685D7E" w:rsidRPr="00580AAC">
        <w:rPr>
          <w:bCs/>
          <w:i/>
          <w:iCs/>
          <w:lang w:val="es-ES_tradnl"/>
        </w:rPr>
        <w:t>"</w:t>
      </w:r>
      <w:r w:rsidR="00685D7E" w:rsidRPr="00580AAC">
        <w:rPr>
          <w:bCs/>
          <w:lang w:val="es-ES_tradnl"/>
        </w:rPr>
        <w:t xml:space="preserve">. Madrid: Los Libros de la Catarata. </w:t>
      </w:r>
    </w:p>
    <w:p w:rsidR="00685D7E" w:rsidRPr="00580AAC" w:rsidRDefault="00CD6668" w:rsidP="008441CA">
      <w:pPr>
        <w:pStyle w:val="NormalWeb"/>
        <w:ind w:left="262" w:hanging="262"/>
        <w:jc w:val="both"/>
        <w:divId w:val="680204378"/>
        <w:rPr>
          <w:bCs/>
          <w:lang w:val="es-ES_tradnl"/>
        </w:rPr>
      </w:pPr>
      <w:r>
        <w:rPr>
          <w:bCs/>
          <w:lang w:val="es-ES_tradnl"/>
        </w:rPr>
        <w:lastRenderedPageBreak/>
        <w:t xml:space="preserve">____________. </w:t>
      </w:r>
      <w:r w:rsidR="00685D7E" w:rsidRPr="00580AAC">
        <w:rPr>
          <w:bCs/>
          <w:lang w:val="es-ES_tradnl"/>
        </w:rPr>
        <w:t xml:space="preserve">(2007b). </w:t>
      </w:r>
      <w:r w:rsidR="00685D7E" w:rsidRPr="00580AAC">
        <w:rPr>
          <w:bCs/>
          <w:i/>
          <w:iCs/>
          <w:lang w:val="es-ES_tradnl"/>
        </w:rPr>
        <w:t xml:space="preserve">Sociedades </w:t>
      </w:r>
      <w:r w:rsidR="00252BB1" w:rsidRPr="00580AAC">
        <w:rPr>
          <w:bCs/>
          <w:i/>
          <w:iCs/>
          <w:lang w:val="es-ES_tradnl"/>
        </w:rPr>
        <w:t>movedizas: Pasos</w:t>
      </w:r>
      <w:r w:rsidR="00685D7E" w:rsidRPr="00580AAC">
        <w:rPr>
          <w:bCs/>
          <w:i/>
          <w:iCs/>
          <w:lang w:val="es-ES_tradnl"/>
        </w:rPr>
        <w:t xml:space="preserve"> hacia una antropología de las calles</w:t>
      </w:r>
      <w:r w:rsidR="00685D7E" w:rsidRPr="00580AAC">
        <w:rPr>
          <w:bCs/>
          <w:i/>
          <w:lang w:val="es-ES_tradnl"/>
        </w:rPr>
        <w:t xml:space="preserve">. </w:t>
      </w:r>
      <w:r w:rsidR="00685D7E" w:rsidRPr="00580AAC">
        <w:rPr>
          <w:bCs/>
          <w:lang w:val="es-ES_tradnl"/>
        </w:rPr>
        <w:t xml:space="preserve">Barcelona: Anagrama. </w:t>
      </w:r>
    </w:p>
    <w:p w:rsidR="00685D7E" w:rsidRPr="00580AAC" w:rsidRDefault="00685D7E" w:rsidP="008441CA">
      <w:pPr>
        <w:pStyle w:val="NormalWeb"/>
        <w:ind w:left="262" w:hanging="262"/>
        <w:jc w:val="both"/>
        <w:divId w:val="680204378"/>
        <w:rPr>
          <w:bCs/>
          <w:lang w:val="es-ES_tradnl"/>
        </w:rPr>
      </w:pPr>
      <w:r w:rsidRPr="00580AAC">
        <w:rPr>
          <w:bCs/>
          <w:lang w:val="es-ES_tradnl"/>
        </w:rPr>
        <w:t>Di Masso, A</w:t>
      </w:r>
      <w:r w:rsidR="001128DE" w:rsidRPr="00580AAC">
        <w:rPr>
          <w:bCs/>
          <w:lang w:val="es-ES_tradnl"/>
        </w:rPr>
        <w:t>ndrés</w:t>
      </w:r>
      <w:r w:rsidR="00CD6668">
        <w:rPr>
          <w:bCs/>
          <w:lang w:val="es-ES_tradnl"/>
        </w:rPr>
        <w:t>;</w:t>
      </w:r>
      <w:r w:rsidRPr="00580AAC">
        <w:rPr>
          <w:bCs/>
          <w:lang w:val="es-ES_tradnl"/>
        </w:rPr>
        <w:t xml:space="preserve"> Dixon, J</w:t>
      </w:r>
      <w:r w:rsidR="001128DE" w:rsidRPr="00580AAC">
        <w:rPr>
          <w:bCs/>
          <w:lang w:val="es-ES_tradnl"/>
        </w:rPr>
        <w:t>ohn</w:t>
      </w:r>
      <w:r w:rsidR="00CD6668">
        <w:rPr>
          <w:bCs/>
          <w:lang w:val="es-ES_tradnl"/>
        </w:rPr>
        <w:t>.</w:t>
      </w:r>
      <w:r w:rsidR="00283CA2" w:rsidRPr="00580AAC">
        <w:rPr>
          <w:bCs/>
          <w:lang w:val="es-ES_tradnl"/>
        </w:rPr>
        <w:t xml:space="preserve"> y</w:t>
      </w:r>
      <w:r w:rsidRPr="00580AAC">
        <w:rPr>
          <w:bCs/>
          <w:lang w:val="es-ES_tradnl"/>
        </w:rPr>
        <w:t xml:space="preserve"> Pol, E</w:t>
      </w:r>
      <w:r w:rsidR="001128DE" w:rsidRPr="00580AAC">
        <w:rPr>
          <w:bCs/>
          <w:lang w:val="es-ES_tradnl"/>
        </w:rPr>
        <w:t>nric</w:t>
      </w:r>
      <w:r w:rsidRPr="00580AAC">
        <w:rPr>
          <w:bCs/>
          <w:lang w:val="es-ES_tradnl"/>
        </w:rPr>
        <w:t xml:space="preserve">. </w:t>
      </w:r>
      <w:r w:rsidRPr="00580AAC">
        <w:rPr>
          <w:bCs/>
          <w:lang w:val="en-US"/>
        </w:rPr>
        <w:t>(2011). On the contested nature of place: ‘Figuera’s well’, ‘The hole of shame’ and the ideological struggle over public space in barcelona.</w:t>
      </w:r>
      <w:r w:rsidRPr="00580AAC">
        <w:rPr>
          <w:bCs/>
          <w:iCs/>
          <w:lang w:val="en-US"/>
        </w:rPr>
        <w:t xml:space="preserve"> </w:t>
      </w:r>
      <w:r w:rsidR="001128DE" w:rsidRPr="00580AAC">
        <w:rPr>
          <w:bCs/>
          <w:iCs/>
          <w:lang w:val="es-ES_tradnl"/>
        </w:rPr>
        <w:t xml:space="preserve">En: </w:t>
      </w:r>
      <w:r w:rsidRPr="00580AAC">
        <w:rPr>
          <w:bCs/>
          <w:i/>
          <w:iCs/>
          <w:lang w:val="es-ES_tradnl"/>
        </w:rPr>
        <w:t>Journal of Environmental Psychology, 31</w:t>
      </w:r>
      <w:r w:rsidRPr="00580AAC">
        <w:rPr>
          <w:bCs/>
          <w:lang w:val="es-ES_tradnl"/>
        </w:rPr>
        <w:t xml:space="preserve">(3), 231-244. </w:t>
      </w:r>
    </w:p>
    <w:p w:rsidR="00415338" w:rsidRPr="00580AAC" w:rsidRDefault="00415338" w:rsidP="008441CA">
      <w:pPr>
        <w:pStyle w:val="NormalWeb"/>
        <w:ind w:left="450" w:hanging="450"/>
        <w:jc w:val="both"/>
        <w:divId w:val="680204378"/>
        <w:rPr>
          <w:lang w:val="es-ES_tradnl"/>
        </w:rPr>
      </w:pPr>
      <w:r w:rsidRPr="00580AAC">
        <w:rPr>
          <w:lang w:val="es-ES_tradnl"/>
        </w:rPr>
        <w:t xml:space="preserve">Escobar, </w:t>
      </w:r>
      <w:r w:rsidR="00283CA2" w:rsidRPr="00580AAC">
        <w:rPr>
          <w:lang w:val="es-ES_tradnl"/>
        </w:rPr>
        <w:t>María</w:t>
      </w:r>
      <w:r w:rsidRPr="00580AAC">
        <w:rPr>
          <w:lang w:val="es-ES_tradnl"/>
        </w:rPr>
        <w:t xml:space="preserve"> G</w:t>
      </w:r>
      <w:r w:rsidR="00283CA2" w:rsidRPr="00580AAC">
        <w:rPr>
          <w:lang w:val="es-ES_tradnl"/>
        </w:rPr>
        <w:t xml:space="preserve">isela. </w:t>
      </w:r>
      <w:r w:rsidRPr="00580AAC">
        <w:rPr>
          <w:lang w:val="es-ES_tradnl"/>
        </w:rPr>
        <w:t xml:space="preserve">(2009). </w:t>
      </w:r>
      <w:r w:rsidRPr="00580AAC">
        <w:rPr>
          <w:i/>
          <w:iCs/>
          <w:lang w:val="es-ES_tradnl"/>
        </w:rPr>
        <w:t>Incursiones urbanas en Poble Nou</w:t>
      </w:r>
      <w:r w:rsidRPr="00580AAC">
        <w:rPr>
          <w:lang w:val="es-ES_tradnl"/>
        </w:rPr>
        <w:t>. Universitat Autònoma de Barcelona. Bellaterra: La autora</w:t>
      </w:r>
      <w:r w:rsidR="00283CA2" w:rsidRPr="00580AAC">
        <w:rPr>
          <w:lang w:val="es-ES_tradnl"/>
        </w:rPr>
        <w:t xml:space="preserve"> </w:t>
      </w:r>
    </w:p>
    <w:p w:rsidR="00415338" w:rsidRPr="00580AAC" w:rsidRDefault="00415338" w:rsidP="008441CA">
      <w:pPr>
        <w:pStyle w:val="NormalWeb"/>
        <w:ind w:left="450" w:hanging="450"/>
        <w:jc w:val="both"/>
        <w:divId w:val="680204378"/>
        <w:rPr>
          <w:lang w:val="es-ES_tradnl"/>
        </w:rPr>
      </w:pPr>
      <w:r w:rsidRPr="00580AAC">
        <w:rPr>
          <w:lang w:val="es-ES_tradnl"/>
        </w:rPr>
        <w:t>Escobar, M</w:t>
      </w:r>
      <w:r w:rsidR="00283CA2" w:rsidRPr="00580AAC">
        <w:rPr>
          <w:lang w:val="es-ES_tradnl"/>
        </w:rPr>
        <w:t>aría</w:t>
      </w:r>
      <w:r w:rsidRPr="00580AAC">
        <w:rPr>
          <w:lang w:val="es-ES_tradnl"/>
        </w:rPr>
        <w:t xml:space="preserve"> G</w:t>
      </w:r>
      <w:r w:rsidR="00283CA2" w:rsidRPr="00580AAC">
        <w:rPr>
          <w:lang w:val="es-ES_tradnl"/>
        </w:rPr>
        <w:t>isela</w:t>
      </w:r>
      <w:r w:rsidRPr="00580AAC">
        <w:rPr>
          <w:lang w:val="es-ES_tradnl"/>
        </w:rPr>
        <w:t>, y Vargas, L</w:t>
      </w:r>
      <w:r w:rsidR="00283CA2" w:rsidRPr="00580AAC">
        <w:rPr>
          <w:lang w:val="es-ES_tradnl"/>
        </w:rPr>
        <w:t>iliana.</w:t>
      </w:r>
      <w:r w:rsidRPr="00580AAC">
        <w:rPr>
          <w:lang w:val="es-ES_tradnl"/>
        </w:rPr>
        <w:t xml:space="preserve"> (2007). Globalización y construcción de identidades en la ciudad contemporánea: Un análisis de discurso de la nueva ordenanza cívica de Barcelona.</w:t>
      </w:r>
      <w:r w:rsidRPr="00580AAC">
        <w:rPr>
          <w:i/>
          <w:iCs/>
          <w:lang w:val="es-ES_tradnl"/>
        </w:rPr>
        <w:t xml:space="preserve"> Universitas Psychologica.</w:t>
      </w:r>
      <w:r w:rsidRPr="00580AAC">
        <w:rPr>
          <w:lang w:val="es-ES_tradnl"/>
        </w:rPr>
        <w:t xml:space="preserve"> </w:t>
      </w:r>
      <w:r w:rsidRPr="00580AAC">
        <w:rPr>
          <w:bCs/>
          <w:iCs/>
          <w:lang w:val="es-ES_tradnl"/>
        </w:rPr>
        <w:t>Recuperado el</w:t>
      </w:r>
      <w:r w:rsidRPr="00580AAC">
        <w:rPr>
          <w:bCs/>
          <w:lang w:val="es-ES_tradnl"/>
        </w:rPr>
        <w:t xml:space="preserve"> 17 de enero de 2011, de</w:t>
      </w:r>
      <w:r w:rsidRPr="00580AAC">
        <w:rPr>
          <w:lang w:val="es-ES_tradnl"/>
        </w:rPr>
        <w:t xml:space="preserve"> </w:t>
      </w:r>
      <w:hyperlink r:id="rId10" w:tgtFrame="_blank" w:history="1">
        <w:r w:rsidRPr="00580AAC">
          <w:rPr>
            <w:rStyle w:val="Hipervnculo"/>
            <w:lang w:val="es-ES_tradnl"/>
          </w:rPr>
          <w:t>http://redalyc.uaemex.mx/pdf/647/64760312.pdf</w:t>
        </w:r>
      </w:hyperlink>
      <w:r w:rsidRPr="00580AAC">
        <w:rPr>
          <w:lang w:val="es-ES_tradnl"/>
        </w:rPr>
        <w:t xml:space="preserve">. </w:t>
      </w:r>
    </w:p>
    <w:p w:rsidR="00283CA2" w:rsidRPr="00580AAC" w:rsidRDefault="00283CA2" w:rsidP="008441CA">
      <w:pPr>
        <w:pStyle w:val="NormalWeb"/>
        <w:ind w:left="533" w:hanging="533"/>
        <w:jc w:val="both"/>
        <w:divId w:val="680204378"/>
        <w:rPr>
          <w:bCs/>
        </w:rPr>
      </w:pPr>
      <w:r w:rsidRPr="00580AAC">
        <w:rPr>
          <w:bCs/>
        </w:rPr>
        <w:t xml:space="preserve">Fàbregas, Xavier. (1971). </w:t>
      </w:r>
      <w:r w:rsidRPr="00580AAC">
        <w:rPr>
          <w:bCs/>
          <w:i/>
          <w:iCs/>
        </w:rPr>
        <w:t xml:space="preserve">Àngel </w:t>
      </w:r>
      <w:r w:rsidR="00CD6668">
        <w:rPr>
          <w:bCs/>
          <w:i/>
          <w:iCs/>
        </w:rPr>
        <w:t>G</w:t>
      </w:r>
      <w:r w:rsidRPr="00580AAC">
        <w:rPr>
          <w:bCs/>
          <w:i/>
          <w:iCs/>
        </w:rPr>
        <w:t>uimerà, les dimensions d'un mite</w:t>
      </w:r>
      <w:r w:rsidRPr="00580AAC">
        <w:rPr>
          <w:bCs/>
        </w:rPr>
        <w:t xml:space="preserve">. Barcelona: Edicions 62. </w:t>
      </w:r>
    </w:p>
    <w:p w:rsidR="00283CA2" w:rsidRDefault="00283CA2" w:rsidP="008441CA">
      <w:pPr>
        <w:pStyle w:val="NormalWeb"/>
        <w:ind w:left="533" w:hanging="533"/>
        <w:jc w:val="both"/>
        <w:divId w:val="680204378"/>
        <w:rPr>
          <w:bCs/>
        </w:rPr>
      </w:pPr>
      <w:r w:rsidRPr="00580AAC">
        <w:rPr>
          <w:bCs/>
        </w:rPr>
        <w:t xml:space="preserve">Fernández, Pablo. (1994). </w:t>
      </w:r>
      <w:r w:rsidRPr="00580AAC">
        <w:rPr>
          <w:bCs/>
          <w:i/>
          <w:iCs/>
        </w:rPr>
        <w:t>La psicología colectiva: Un fin de siglo más tarde: Su disciplina, su conocimiento, su realidad</w:t>
      </w:r>
      <w:r w:rsidRPr="00580AAC">
        <w:rPr>
          <w:bCs/>
        </w:rPr>
        <w:t xml:space="preserve">. Barcelona: Anthropos. </w:t>
      </w:r>
    </w:p>
    <w:p w:rsidR="00424657" w:rsidRPr="00580AAC" w:rsidRDefault="00424657" w:rsidP="008441CA">
      <w:pPr>
        <w:pStyle w:val="NormalWeb"/>
        <w:ind w:left="665" w:hanging="665"/>
        <w:jc w:val="both"/>
        <w:divId w:val="680204378"/>
        <w:rPr>
          <w:bCs/>
        </w:rPr>
      </w:pPr>
      <w:r w:rsidRPr="00424657">
        <w:t>Foucault, M</w:t>
      </w:r>
      <w:r>
        <w:t>ichel</w:t>
      </w:r>
      <w:r w:rsidRPr="00424657">
        <w:t>. (</w:t>
      </w:r>
      <w:r>
        <w:t>1966[</w:t>
      </w:r>
      <w:r w:rsidRPr="00424657">
        <w:t>1974</w:t>
      </w:r>
      <w:r>
        <w:t>]</w:t>
      </w:r>
      <w:r w:rsidRPr="00424657">
        <w:t xml:space="preserve">). </w:t>
      </w:r>
      <w:r>
        <w:rPr>
          <w:i/>
          <w:iCs/>
        </w:rPr>
        <w:t>Las palabras y las cosas</w:t>
      </w:r>
      <w:r w:rsidRPr="00424657">
        <w:rPr>
          <w:i/>
          <w:iCs/>
        </w:rPr>
        <w:t>: Una arqueología de las ciencias humanas</w:t>
      </w:r>
      <w:r w:rsidRPr="00424657">
        <w:t xml:space="preserve"> (6ª ed.). México: Siglo XXI. </w:t>
      </w:r>
    </w:p>
    <w:p w:rsidR="00CD6668" w:rsidRPr="00580AAC" w:rsidRDefault="00CD6668" w:rsidP="008441CA">
      <w:pPr>
        <w:pStyle w:val="NormalWeb"/>
        <w:ind w:left="665" w:hanging="665"/>
        <w:jc w:val="both"/>
        <w:divId w:val="680204378"/>
        <w:rPr>
          <w:bCs/>
          <w:lang w:val="es-ES_tradnl"/>
        </w:rPr>
      </w:pPr>
      <w:r>
        <w:rPr>
          <w:bCs/>
          <w:lang w:val="es-ES_tradnl"/>
        </w:rPr>
        <w:t xml:space="preserve">____________. </w:t>
      </w:r>
      <w:r w:rsidRPr="001663C0">
        <w:t>(</w:t>
      </w:r>
      <w:r>
        <w:t>1976[</w:t>
      </w:r>
      <w:r w:rsidRPr="001663C0">
        <w:t>1992</w:t>
      </w:r>
      <w:r>
        <w:t>]</w:t>
      </w:r>
      <w:r w:rsidRPr="001663C0">
        <w:t xml:space="preserve">). </w:t>
      </w:r>
      <w:r>
        <w:t xml:space="preserve">Preguntas a Michel Foucault sobre la Geografía. En: </w:t>
      </w:r>
      <w:r w:rsidRPr="001663C0">
        <w:rPr>
          <w:i/>
          <w:iCs/>
        </w:rPr>
        <w:t>Microfísica del poder</w:t>
      </w:r>
      <w:r w:rsidRPr="001663C0">
        <w:t xml:space="preserve"> (3ª ed.). Madrid: Las Ediciones de La Piqueta. </w:t>
      </w:r>
      <w:r>
        <w:t>82-93</w:t>
      </w:r>
    </w:p>
    <w:p w:rsidR="00685D7E" w:rsidRDefault="00CD6668" w:rsidP="008441CA">
      <w:pPr>
        <w:pStyle w:val="NormalWeb"/>
        <w:ind w:left="262" w:hanging="262"/>
        <w:jc w:val="both"/>
        <w:divId w:val="680204378"/>
        <w:rPr>
          <w:bCs/>
          <w:lang w:val="es-ES_tradnl"/>
        </w:rPr>
      </w:pPr>
      <w:r>
        <w:rPr>
          <w:bCs/>
          <w:lang w:val="es-ES_tradnl"/>
        </w:rPr>
        <w:t xml:space="preserve">____________. </w:t>
      </w:r>
      <w:r w:rsidR="00685D7E" w:rsidRPr="00580AAC">
        <w:rPr>
          <w:bCs/>
          <w:lang w:val="es-ES_tradnl"/>
        </w:rPr>
        <w:t>(</w:t>
      </w:r>
      <w:r w:rsidR="00252BB1" w:rsidRPr="00580AAC">
        <w:rPr>
          <w:bCs/>
          <w:lang w:val="es-ES_tradnl"/>
        </w:rPr>
        <w:t>1976) [</w:t>
      </w:r>
      <w:r w:rsidR="00685D7E" w:rsidRPr="00580AAC">
        <w:rPr>
          <w:bCs/>
          <w:lang w:val="es-ES_tradnl"/>
        </w:rPr>
        <w:t>1998</w:t>
      </w:r>
      <w:r w:rsidR="00252BB1" w:rsidRPr="00580AAC">
        <w:rPr>
          <w:bCs/>
          <w:lang w:val="es-ES_tradnl"/>
        </w:rPr>
        <w:t>]</w:t>
      </w:r>
      <w:r w:rsidR="00685D7E" w:rsidRPr="00580AAC">
        <w:rPr>
          <w:bCs/>
          <w:lang w:val="es-ES_tradnl"/>
        </w:rPr>
        <w:t xml:space="preserve">. </w:t>
      </w:r>
      <w:r w:rsidR="00685D7E" w:rsidRPr="00580AAC">
        <w:rPr>
          <w:bCs/>
          <w:i/>
          <w:iCs/>
          <w:lang w:val="es-ES_tradnl"/>
        </w:rPr>
        <w:t>Historia de la sexualidad</w:t>
      </w:r>
      <w:r w:rsidR="00685D7E" w:rsidRPr="00580AAC">
        <w:rPr>
          <w:bCs/>
          <w:lang w:val="es-ES_tradnl"/>
        </w:rPr>
        <w:t xml:space="preserve"> (9ª ed.). Madrid: Siglo XXI. </w:t>
      </w:r>
    </w:p>
    <w:p w:rsidR="00283CA2" w:rsidRPr="00580AAC" w:rsidRDefault="00283CA2" w:rsidP="008441CA">
      <w:pPr>
        <w:pStyle w:val="NormalWeb"/>
        <w:ind w:left="533" w:hanging="533"/>
        <w:jc w:val="both"/>
        <w:divId w:val="680204378"/>
        <w:rPr>
          <w:bCs/>
        </w:rPr>
      </w:pPr>
      <w:r w:rsidRPr="00580AAC">
        <w:rPr>
          <w:bCs/>
        </w:rPr>
        <w:t>Garcés, Alejandro. (2006). Configuraciones espaciales de lo inmigrante: Usos y apropiaciones de la ciudad.</w:t>
      </w:r>
      <w:r w:rsidRPr="00580AAC">
        <w:rPr>
          <w:bCs/>
          <w:i/>
          <w:iCs/>
        </w:rPr>
        <w:t xml:space="preserve"> Papeles Del CEIC.</w:t>
      </w:r>
      <w:r w:rsidRPr="00580AAC">
        <w:rPr>
          <w:bCs/>
        </w:rPr>
        <w:t xml:space="preserve"> Recuperado el 17de enero de 2011, de </w:t>
      </w:r>
      <w:hyperlink r:id="rId11" w:tgtFrame="_blank" w:history="1">
        <w:r w:rsidRPr="00580AAC">
          <w:rPr>
            <w:rStyle w:val="Hipervnculo"/>
            <w:bCs/>
          </w:rPr>
          <w:t>http://redalyc.uaemex.mx/pdf/765/76500601.pdf</w:t>
        </w:r>
      </w:hyperlink>
      <w:r w:rsidRPr="00580AAC">
        <w:rPr>
          <w:bCs/>
        </w:rPr>
        <w:t xml:space="preserve">. </w:t>
      </w:r>
    </w:p>
    <w:p w:rsidR="00283CA2" w:rsidRPr="00580AAC" w:rsidRDefault="00283CA2" w:rsidP="008441CA">
      <w:pPr>
        <w:pStyle w:val="NormalWeb"/>
        <w:ind w:left="533" w:hanging="533"/>
        <w:jc w:val="both"/>
        <w:divId w:val="680204378"/>
        <w:rPr>
          <w:bCs/>
          <w:lang w:val="en-US"/>
        </w:rPr>
      </w:pPr>
      <w:r w:rsidRPr="00580AAC">
        <w:rPr>
          <w:bCs/>
        </w:rPr>
        <w:t xml:space="preserve">Geertz, Clifford. (1973[1987]). </w:t>
      </w:r>
      <w:r w:rsidRPr="00580AAC">
        <w:rPr>
          <w:bCs/>
          <w:i/>
          <w:iCs/>
        </w:rPr>
        <w:t>La interpretación de las culturas</w:t>
      </w:r>
      <w:r w:rsidRPr="00580AAC">
        <w:rPr>
          <w:bCs/>
        </w:rPr>
        <w:t xml:space="preserve">. </w:t>
      </w:r>
      <w:r w:rsidRPr="00580AAC">
        <w:rPr>
          <w:bCs/>
          <w:lang w:val="en-US"/>
        </w:rPr>
        <w:t xml:space="preserve">México: Gedisa. </w:t>
      </w:r>
    </w:p>
    <w:p w:rsidR="00283CA2" w:rsidRPr="00580AAC" w:rsidRDefault="00283CA2" w:rsidP="008441CA">
      <w:pPr>
        <w:pStyle w:val="NormalWeb"/>
        <w:ind w:left="533" w:hanging="533"/>
        <w:jc w:val="both"/>
        <w:divId w:val="680204378"/>
        <w:rPr>
          <w:bCs/>
        </w:rPr>
      </w:pPr>
      <w:r w:rsidRPr="00580AAC">
        <w:rPr>
          <w:bCs/>
          <w:lang w:val="en-US"/>
        </w:rPr>
        <w:t>Grodach, Carl. (2010). Art spaces, public space, and the link to community development.</w:t>
      </w:r>
      <w:r w:rsidRPr="00580AAC">
        <w:rPr>
          <w:bCs/>
          <w:i/>
          <w:iCs/>
          <w:lang w:val="en-US"/>
        </w:rPr>
        <w:t xml:space="preserve"> </w:t>
      </w:r>
      <w:r w:rsidRPr="00580AAC">
        <w:rPr>
          <w:bCs/>
          <w:i/>
          <w:iCs/>
        </w:rPr>
        <w:t>Community Development Journal, 2009, 45</w:t>
      </w:r>
      <w:r w:rsidRPr="00580AAC">
        <w:rPr>
          <w:bCs/>
        </w:rPr>
        <w:t xml:space="preserve">(4), 474-493. </w:t>
      </w:r>
    </w:p>
    <w:p w:rsidR="00685D7E" w:rsidRPr="00580AAC" w:rsidRDefault="00283CA2" w:rsidP="008441CA">
      <w:pPr>
        <w:pStyle w:val="NormalWeb"/>
        <w:ind w:left="533" w:hanging="533"/>
        <w:jc w:val="both"/>
        <w:divId w:val="680204378"/>
        <w:rPr>
          <w:bCs/>
          <w:lang w:val="es-ES_tradnl"/>
        </w:rPr>
      </w:pPr>
      <w:r w:rsidRPr="00580AAC">
        <w:rPr>
          <w:bCs/>
        </w:rPr>
        <w:t xml:space="preserve">Guarderas, María Paz. (2005). </w:t>
      </w:r>
      <w:r w:rsidRPr="00580AAC">
        <w:rPr>
          <w:bCs/>
          <w:i/>
          <w:iCs/>
        </w:rPr>
        <w:t>La investigación de "mujeres migrantes" en Barcelona reflexiones desde una trayectoria</w:t>
      </w:r>
      <w:r w:rsidRPr="00580AAC">
        <w:rPr>
          <w:bCs/>
        </w:rPr>
        <w:t>.</w:t>
      </w:r>
      <w:r w:rsidR="001128DE" w:rsidRPr="00580AAC">
        <w:rPr>
          <w:bCs/>
          <w:iCs/>
          <w:lang w:val="es-ES_tradnl"/>
        </w:rPr>
        <w:t>Recuperado</w:t>
      </w:r>
      <w:r w:rsidR="00685D7E" w:rsidRPr="00580AAC">
        <w:rPr>
          <w:bCs/>
          <w:iCs/>
          <w:lang w:val="es-ES_tradnl"/>
        </w:rPr>
        <w:t xml:space="preserve"> </w:t>
      </w:r>
      <w:r w:rsidR="001128DE" w:rsidRPr="00580AAC">
        <w:rPr>
          <w:bCs/>
          <w:iCs/>
          <w:lang w:val="es-ES_tradnl"/>
        </w:rPr>
        <w:t xml:space="preserve"> el 18 de marzo de 20</w:t>
      </w:r>
      <w:r w:rsidR="00685D7E" w:rsidRPr="00580AAC">
        <w:rPr>
          <w:bCs/>
          <w:iCs/>
          <w:lang w:val="es-ES_tradnl"/>
        </w:rPr>
        <w:t>10</w:t>
      </w:r>
      <w:r w:rsidR="00252BB1" w:rsidRPr="00580AAC">
        <w:rPr>
          <w:bCs/>
          <w:iCs/>
          <w:lang w:val="es-ES_tradnl"/>
        </w:rPr>
        <w:t>,</w:t>
      </w:r>
      <w:r w:rsidR="001128DE" w:rsidRPr="00580AAC">
        <w:rPr>
          <w:bCs/>
          <w:iCs/>
          <w:lang w:val="es-ES_tradnl"/>
        </w:rPr>
        <w:t xml:space="preserve"> de</w:t>
      </w:r>
      <w:r w:rsidR="00685D7E" w:rsidRPr="00580AAC">
        <w:rPr>
          <w:bCs/>
          <w:iCs/>
          <w:lang w:val="es-ES_tradnl"/>
        </w:rPr>
        <w:t xml:space="preserve"> </w:t>
      </w:r>
      <w:hyperlink r:id="rId12" w:tgtFrame="_blank" w:history="1">
        <w:r w:rsidR="00685D7E" w:rsidRPr="00580AAC">
          <w:rPr>
            <w:rStyle w:val="Hipervnculo"/>
            <w:bCs/>
            <w:iCs/>
            <w:lang w:val="es-ES_tradnl"/>
          </w:rPr>
          <w:t>http://www.ub.edu/geocrit/b3w-332.htm</w:t>
        </w:r>
      </w:hyperlink>
      <w:r w:rsidR="00685D7E" w:rsidRPr="00580AAC">
        <w:rPr>
          <w:bCs/>
          <w:lang w:val="es-ES_tradnl"/>
        </w:rPr>
        <w:t xml:space="preserve"> </w:t>
      </w:r>
    </w:p>
    <w:p w:rsidR="00685D7E" w:rsidRPr="006A6BCB" w:rsidRDefault="00685D7E" w:rsidP="008441CA">
      <w:pPr>
        <w:pStyle w:val="NormalWeb"/>
        <w:ind w:left="262" w:hanging="262"/>
        <w:jc w:val="both"/>
        <w:divId w:val="680204378"/>
        <w:rPr>
          <w:bCs/>
        </w:rPr>
      </w:pPr>
      <w:r w:rsidRPr="00580AAC">
        <w:rPr>
          <w:bCs/>
          <w:lang w:val="es-ES_tradnl"/>
        </w:rPr>
        <w:t>Guasch, O</w:t>
      </w:r>
      <w:r w:rsidR="00252BB1" w:rsidRPr="00580AAC">
        <w:rPr>
          <w:bCs/>
          <w:lang w:val="es-ES_tradnl"/>
        </w:rPr>
        <w:t>scar</w:t>
      </w:r>
      <w:r w:rsidRPr="00580AAC">
        <w:rPr>
          <w:bCs/>
          <w:lang w:val="es-ES_tradnl"/>
        </w:rPr>
        <w:t>. (1997). Observación participante.</w:t>
      </w:r>
      <w:r w:rsidR="00252BB1" w:rsidRPr="00580AAC">
        <w:rPr>
          <w:bCs/>
          <w:lang w:val="es-ES_tradnl"/>
        </w:rPr>
        <w:t xml:space="preserve"> En:</w:t>
      </w:r>
      <w:r w:rsidRPr="00580AAC">
        <w:rPr>
          <w:bCs/>
          <w:i/>
          <w:iCs/>
          <w:lang w:val="es-ES_tradnl"/>
        </w:rPr>
        <w:t xml:space="preserve"> </w:t>
      </w:r>
      <w:r w:rsidR="00252BB1" w:rsidRPr="00580AAC">
        <w:rPr>
          <w:bCs/>
          <w:i/>
          <w:iCs/>
          <w:lang w:val="es-ES_tradnl"/>
        </w:rPr>
        <w:t>Cuadernos Metodológicos</w:t>
      </w:r>
      <w:r w:rsidR="00252BB1" w:rsidRPr="00580AAC">
        <w:rPr>
          <w:bCs/>
          <w:iCs/>
          <w:lang w:val="es-ES_tradnl"/>
        </w:rPr>
        <w:t xml:space="preserve">. Madrid: </w:t>
      </w:r>
      <w:r w:rsidRPr="00580AAC">
        <w:rPr>
          <w:bCs/>
          <w:iCs/>
          <w:lang w:val="es-ES_tradnl"/>
        </w:rPr>
        <w:t xml:space="preserve">Centro </w:t>
      </w:r>
      <w:r w:rsidR="00252BB1" w:rsidRPr="00580AAC">
        <w:rPr>
          <w:bCs/>
          <w:iCs/>
          <w:lang w:val="es-ES_tradnl"/>
        </w:rPr>
        <w:t xml:space="preserve">De Investigaciones Sociológicas. </w:t>
      </w:r>
      <w:r w:rsidRPr="006A6BCB">
        <w:rPr>
          <w:bCs/>
        </w:rPr>
        <w:t xml:space="preserve">35-46. </w:t>
      </w:r>
    </w:p>
    <w:p w:rsidR="00283CA2" w:rsidRPr="00580AAC" w:rsidRDefault="00283CA2" w:rsidP="008441CA">
      <w:pPr>
        <w:pStyle w:val="NormalWeb"/>
        <w:ind w:left="533" w:hanging="533"/>
        <w:jc w:val="both"/>
        <w:divId w:val="680204378"/>
        <w:rPr>
          <w:bCs/>
        </w:rPr>
      </w:pPr>
      <w:r w:rsidRPr="00991EE7">
        <w:rPr>
          <w:bCs/>
        </w:rPr>
        <w:t xml:space="preserve">Harvey, David. (1973[1988]). </w:t>
      </w:r>
      <w:r w:rsidRPr="00991EE7">
        <w:rPr>
          <w:bCs/>
          <w:i/>
          <w:iCs/>
        </w:rPr>
        <w:t>Social justice and the city</w:t>
      </w:r>
      <w:r w:rsidRPr="00991EE7">
        <w:rPr>
          <w:bCs/>
        </w:rPr>
        <w:t xml:space="preserve">. </w:t>
      </w:r>
      <w:r w:rsidRPr="00580AAC">
        <w:rPr>
          <w:bCs/>
        </w:rPr>
        <w:t xml:space="preserve">Oxford: Basil Blackwell. </w:t>
      </w:r>
    </w:p>
    <w:p w:rsidR="00685D7E" w:rsidRPr="00580AAC" w:rsidRDefault="00685D7E" w:rsidP="008441CA">
      <w:pPr>
        <w:pStyle w:val="NormalWeb"/>
        <w:ind w:left="262" w:hanging="262"/>
        <w:jc w:val="both"/>
        <w:divId w:val="680204378"/>
        <w:rPr>
          <w:bCs/>
          <w:lang w:val="es-ES_tradnl"/>
        </w:rPr>
      </w:pPr>
      <w:r w:rsidRPr="00580AAC">
        <w:rPr>
          <w:bCs/>
          <w:lang w:val="es-ES_tradnl"/>
        </w:rPr>
        <w:lastRenderedPageBreak/>
        <w:t>Herrera, R</w:t>
      </w:r>
      <w:r w:rsidR="00252BB1" w:rsidRPr="00580AAC">
        <w:rPr>
          <w:bCs/>
          <w:lang w:val="es-ES_tradnl"/>
        </w:rPr>
        <w:t>odrigo</w:t>
      </w:r>
      <w:r w:rsidRPr="00580AAC">
        <w:rPr>
          <w:bCs/>
          <w:lang w:val="es-ES_tradnl"/>
        </w:rPr>
        <w:t>. (2003). Las calles como espacios públicos.</w:t>
      </w:r>
      <w:r w:rsidR="00252BB1" w:rsidRPr="00580AAC">
        <w:rPr>
          <w:bCs/>
          <w:lang w:val="es-ES_tradnl"/>
        </w:rPr>
        <w:t xml:space="preserve"> En:</w:t>
      </w:r>
      <w:r w:rsidRPr="00580AAC">
        <w:rPr>
          <w:bCs/>
          <w:iCs/>
          <w:lang w:val="es-ES_tradnl"/>
        </w:rPr>
        <w:t xml:space="preserve"> </w:t>
      </w:r>
      <w:r w:rsidRPr="00580AAC">
        <w:rPr>
          <w:bCs/>
          <w:i/>
          <w:iCs/>
          <w:lang w:val="es-ES_tradnl"/>
        </w:rPr>
        <w:t>Zainak. Cuadernos De Antropología-Etnografía</w:t>
      </w:r>
      <w:r w:rsidRPr="00580AAC">
        <w:rPr>
          <w:bCs/>
          <w:iCs/>
          <w:lang w:val="es-ES_tradnl"/>
        </w:rPr>
        <w:t xml:space="preserve">. </w:t>
      </w:r>
      <w:r w:rsidR="00252BB1" w:rsidRPr="00580AAC">
        <w:rPr>
          <w:bCs/>
          <w:iCs/>
          <w:lang w:val="es-ES_tradnl"/>
        </w:rPr>
        <w:t>Recuperado el</w:t>
      </w:r>
      <w:r w:rsidR="00252BB1" w:rsidRPr="00580AAC">
        <w:rPr>
          <w:bCs/>
          <w:lang w:val="es-ES_tradnl"/>
        </w:rPr>
        <w:t xml:space="preserve"> 04 abril de 20</w:t>
      </w:r>
      <w:r w:rsidRPr="00580AAC">
        <w:rPr>
          <w:bCs/>
          <w:lang w:val="es-ES_tradnl"/>
        </w:rPr>
        <w:t>11</w:t>
      </w:r>
      <w:r w:rsidR="00252BB1" w:rsidRPr="00580AAC">
        <w:rPr>
          <w:bCs/>
          <w:lang w:val="es-ES_tradnl"/>
        </w:rPr>
        <w:t xml:space="preserve">, de </w:t>
      </w:r>
      <w:hyperlink r:id="rId13" w:tgtFrame="_blank" w:history="1">
        <w:r w:rsidRPr="00580AAC">
          <w:rPr>
            <w:rStyle w:val="Hipervnculo"/>
            <w:bCs/>
            <w:lang w:val="es-ES_tradnl"/>
          </w:rPr>
          <w:t>http://www.euskomedia.org/PDFAnlt/zainak/23/05130528.pdf</w:t>
        </w:r>
      </w:hyperlink>
      <w:r w:rsidRPr="00580AAC">
        <w:rPr>
          <w:bCs/>
          <w:lang w:val="es-ES_tradnl"/>
        </w:rPr>
        <w:t xml:space="preserve">. </w:t>
      </w:r>
    </w:p>
    <w:p w:rsidR="00283CA2" w:rsidRPr="00580AAC" w:rsidRDefault="00CD6668" w:rsidP="008441CA">
      <w:pPr>
        <w:pStyle w:val="NormalWeb"/>
        <w:ind w:left="533" w:hanging="533"/>
        <w:jc w:val="both"/>
        <w:divId w:val="680204378"/>
        <w:rPr>
          <w:bCs/>
        </w:rPr>
      </w:pPr>
      <w:r>
        <w:rPr>
          <w:bCs/>
        </w:rPr>
        <w:t>Ibarrola, Aitor</w:t>
      </w:r>
      <w:r w:rsidR="00283CA2" w:rsidRPr="00580AAC">
        <w:rPr>
          <w:bCs/>
        </w:rPr>
        <w:t xml:space="preserve">, y Firth, C. H. (2008). </w:t>
      </w:r>
      <w:r w:rsidR="00283CA2" w:rsidRPr="00580AAC">
        <w:rPr>
          <w:bCs/>
          <w:i/>
          <w:iCs/>
        </w:rPr>
        <w:t>Migraciones en un contexto global: Transiciones y transformaciones como resultado de la masiva movilidad humana</w:t>
      </w:r>
      <w:r w:rsidR="00283CA2" w:rsidRPr="00580AAC">
        <w:rPr>
          <w:bCs/>
        </w:rPr>
        <w:t xml:space="preserve">. Bilbao: Universidad de Deusto. </w:t>
      </w:r>
    </w:p>
    <w:p w:rsidR="00283CA2" w:rsidRPr="00580AAC" w:rsidRDefault="00283CA2" w:rsidP="008441CA">
      <w:pPr>
        <w:pStyle w:val="NormalWeb"/>
        <w:ind w:left="533" w:hanging="533"/>
        <w:jc w:val="both"/>
        <w:divId w:val="680204378"/>
        <w:rPr>
          <w:bCs/>
        </w:rPr>
      </w:pPr>
      <w:r w:rsidRPr="00580AAC">
        <w:rPr>
          <w:bCs/>
        </w:rPr>
        <w:t>Izquierdo, Antonio. (2000). El proyecto migratorio de los indocumentados según género.</w:t>
      </w:r>
      <w:r w:rsidRPr="00580AAC">
        <w:rPr>
          <w:bCs/>
          <w:i/>
          <w:iCs/>
        </w:rPr>
        <w:t xml:space="preserve"> Papers, 60</w:t>
      </w:r>
      <w:r w:rsidRPr="00580AAC">
        <w:rPr>
          <w:bCs/>
        </w:rPr>
        <w:t xml:space="preserve">. 225-240. </w:t>
      </w:r>
    </w:p>
    <w:p w:rsidR="00283CA2" w:rsidRPr="00580AAC" w:rsidRDefault="00283CA2" w:rsidP="008441CA">
      <w:pPr>
        <w:pStyle w:val="NormalWeb"/>
        <w:ind w:left="533" w:hanging="533"/>
        <w:jc w:val="both"/>
        <w:divId w:val="680204378"/>
        <w:rPr>
          <w:bCs/>
        </w:rPr>
      </w:pPr>
      <w:r w:rsidRPr="00580AAC">
        <w:rPr>
          <w:bCs/>
        </w:rPr>
        <w:t xml:space="preserve">Junyent, Josep. (1968). </w:t>
      </w:r>
      <w:r w:rsidRPr="00580AAC">
        <w:rPr>
          <w:bCs/>
          <w:i/>
          <w:iCs/>
        </w:rPr>
        <w:t>Àngel Guimerà: Vida i obra 1845-1924</w:t>
      </w:r>
      <w:r w:rsidRPr="00580AAC">
        <w:rPr>
          <w:bCs/>
        </w:rPr>
        <w:t xml:space="preserve">. Barcelona: Millà. </w:t>
      </w:r>
    </w:p>
    <w:p w:rsidR="00283CA2" w:rsidRPr="00580AAC" w:rsidRDefault="00283CA2" w:rsidP="008441CA">
      <w:pPr>
        <w:pStyle w:val="NormalWeb"/>
        <w:ind w:left="533" w:hanging="533"/>
        <w:jc w:val="both"/>
        <w:divId w:val="680204378"/>
        <w:rPr>
          <w:bCs/>
          <w:lang w:val="en-US"/>
        </w:rPr>
      </w:pPr>
      <w:r w:rsidRPr="006A6BCB">
        <w:rPr>
          <w:bCs/>
          <w:lang w:val="en-US"/>
        </w:rPr>
        <w:t xml:space="preserve">Khalid, Mandeli. (2010). </w:t>
      </w:r>
      <w:r w:rsidRPr="00580AAC">
        <w:rPr>
          <w:bCs/>
          <w:lang w:val="en-US"/>
        </w:rPr>
        <w:t>Promoting public space governance in</w:t>
      </w:r>
      <w:r w:rsidR="00766880">
        <w:rPr>
          <w:bCs/>
          <w:lang w:val="en-US"/>
        </w:rPr>
        <w:t xml:space="preserve"> Jeddah, S</w:t>
      </w:r>
      <w:r w:rsidRPr="00580AAC">
        <w:rPr>
          <w:bCs/>
          <w:lang w:val="en-US"/>
        </w:rPr>
        <w:t xml:space="preserve">audi </w:t>
      </w:r>
      <w:r w:rsidR="00766880">
        <w:rPr>
          <w:bCs/>
          <w:lang w:val="en-US"/>
        </w:rPr>
        <w:t>A</w:t>
      </w:r>
      <w:r w:rsidRPr="00580AAC">
        <w:rPr>
          <w:bCs/>
          <w:lang w:val="en-US"/>
        </w:rPr>
        <w:t>rabia.</w:t>
      </w:r>
      <w:r w:rsidRPr="00580AAC">
        <w:rPr>
          <w:bCs/>
          <w:i/>
          <w:iCs/>
          <w:lang w:val="en-US"/>
        </w:rPr>
        <w:t xml:space="preserve"> Cities, 27</w:t>
      </w:r>
      <w:r w:rsidRPr="00580AAC">
        <w:rPr>
          <w:bCs/>
          <w:lang w:val="en-US"/>
        </w:rPr>
        <w:t xml:space="preserve">(6), 443-455. </w:t>
      </w:r>
    </w:p>
    <w:p w:rsidR="00685D7E" w:rsidRPr="006A6BCB" w:rsidRDefault="00685D7E" w:rsidP="008441CA">
      <w:pPr>
        <w:pStyle w:val="NormalWeb"/>
        <w:ind w:left="262" w:hanging="262"/>
        <w:jc w:val="both"/>
        <w:divId w:val="680204378"/>
        <w:rPr>
          <w:bCs/>
          <w:lang w:val="en-US"/>
        </w:rPr>
      </w:pPr>
      <w:r w:rsidRPr="006A6BCB">
        <w:rPr>
          <w:bCs/>
          <w:lang w:val="en-US"/>
        </w:rPr>
        <w:t>Lefebvre, H</w:t>
      </w:r>
      <w:r w:rsidR="00252BB1" w:rsidRPr="006A6BCB">
        <w:rPr>
          <w:bCs/>
          <w:lang w:val="en-US"/>
        </w:rPr>
        <w:t>enri</w:t>
      </w:r>
      <w:r w:rsidRPr="006A6BCB">
        <w:rPr>
          <w:bCs/>
          <w:lang w:val="en-US"/>
        </w:rPr>
        <w:t>. (</w:t>
      </w:r>
      <w:r w:rsidR="00252BB1" w:rsidRPr="006A6BCB">
        <w:rPr>
          <w:bCs/>
          <w:lang w:val="en-US"/>
        </w:rPr>
        <w:t>1974) [</w:t>
      </w:r>
      <w:r w:rsidRPr="006A6BCB">
        <w:rPr>
          <w:bCs/>
          <w:lang w:val="en-US"/>
        </w:rPr>
        <w:t>1991</w:t>
      </w:r>
      <w:r w:rsidR="00252BB1" w:rsidRPr="006A6BCB">
        <w:rPr>
          <w:bCs/>
          <w:lang w:val="en-US"/>
        </w:rPr>
        <w:t>]</w:t>
      </w:r>
      <w:r w:rsidRPr="006A6BCB">
        <w:rPr>
          <w:bCs/>
          <w:lang w:val="en-US"/>
        </w:rPr>
        <w:t>.</w:t>
      </w:r>
      <w:r w:rsidRPr="006A6BCB">
        <w:rPr>
          <w:bCs/>
          <w:i/>
          <w:lang w:val="en-US"/>
        </w:rPr>
        <w:t xml:space="preserve"> </w:t>
      </w:r>
      <w:r w:rsidRPr="006A6BCB">
        <w:rPr>
          <w:bCs/>
          <w:i/>
          <w:iCs/>
          <w:lang w:val="en-US"/>
        </w:rPr>
        <w:t>The production of space</w:t>
      </w:r>
      <w:r w:rsidRPr="006A6BCB">
        <w:rPr>
          <w:bCs/>
          <w:i/>
          <w:lang w:val="en-US"/>
        </w:rPr>
        <w:t xml:space="preserve">. </w:t>
      </w:r>
      <w:r w:rsidRPr="006A6BCB">
        <w:rPr>
          <w:bCs/>
          <w:lang w:val="en-US"/>
        </w:rPr>
        <w:t xml:space="preserve">Oxford etc.: Blackwell. </w:t>
      </w:r>
    </w:p>
    <w:p w:rsidR="00283CA2" w:rsidRPr="00580AAC" w:rsidRDefault="00283CA2" w:rsidP="008441CA">
      <w:pPr>
        <w:pStyle w:val="NormalWeb"/>
        <w:ind w:left="533" w:hanging="533"/>
        <w:jc w:val="both"/>
        <w:divId w:val="680204378"/>
        <w:rPr>
          <w:bCs/>
          <w:lang w:val="en-US"/>
        </w:rPr>
      </w:pPr>
      <w:r w:rsidRPr="00580AAC">
        <w:rPr>
          <w:bCs/>
        </w:rPr>
        <w:t xml:space="preserve">Mármora, Lelio. (2002). </w:t>
      </w:r>
      <w:r w:rsidRPr="00580AAC">
        <w:rPr>
          <w:bCs/>
          <w:i/>
          <w:iCs/>
        </w:rPr>
        <w:t>Las políticas de migraciones internacionales</w:t>
      </w:r>
      <w:r w:rsidRPr="00580AAC">
        <w:rPr>
          <w:bCs/>
        </w:rPr>
        <w:t xml:space="preserve"> (Ed actualizada ed.). </w:t>
      </w:r>
      <w:r w:rsidRPr="00580AAC">
        <w:rPr>
          <w:bCs/>
          <w:lang w:val="en-US"/>
        </w:rPr>
        <w:t xml:space="preserve">Buenos Aires etc.: Paidós. </w:t>
      </w:r>
    </w:p>
    <w:p w:rsidR="004B6893" w:rsidRPr="00580AAC" w:rsidRDefault="004B6893" w:rsidP="008441CA">
      <w:pPr>
        <w:pStyle w:val="NormalWeb"/>
        <w:ind w:left="415" w:hanging="415"/>
        <w:jc w:val="both"/>
        <w:divId w:val="680204378"/>
        <w:rPr>
          <w:lang w:val="en-US"/>
        </w:rPr>
      </w:pPr>
      <w:r w:rsidRPr="006A6BCB">
        <w:t>McDowell, L</w:t>
      </w:r>
      <w:r w:rsidR="00283CA2" w:rsidRPr="006A6BCB">
        <w:t>inda</w:t>
      </w:r>
      <w:r w:rsidRPr="006A6BCB">
        <w:t xml:space="preserve">. (2000). </w:t>
      </w:r>
      <w:r w:rsidRPr="00580AAC">
        <w:rPr>
          <w:i/>
          <w:iCs/>
          <w:lang w:val="es-ES_tradnl"/>
        </w:rPr>
        <w:t>Género, identidad y luga</w:t>
      </w:r>
      <w:r w:rsidR="00547EB9" w:rsidRPr="00580AAC">
        <w:rPr>
          <w:i/>
          <w:iCs/>
          <w:lang w:val="es-ES_tradnl"/>
        </w:rPr>
        <w:t>r</w:t>
      </w:r>
      <w:r w:rsidRPr="00580AAC">
        <w:rPr>
          <w:i/>
          <w:iCs/>
          <w:lang w:val="es-ES_tradnl"/>
        </w:rPr>
        <w:t>:</w:t>
      </w:r>
      <w:r w:rsidR="00547EB9" w:rsidRPr="00580AAC">
        <w:rPr>
          <w:i/>
          <w:iCs/>
          <w:lang w:val="es-ES_tradnl"/>
        </w:rPr>
        <w:t xml:space="preserve"> </w:t>
      </w:r>
      <w:r w:rsidRPr="00580AAC">
        <w:rPr>
          <w:i/>
          <w:iCs/>
          <w:lang w:val="es-ES_tradnl"/>
        </w:rPr>
        <w:t>Un estudio de las geografías feministas</w:t>
      </w:r>
      <w:r w:rsidRPr="00580AAC">
        <w:rPr>
          <w:lang w:val="es-ES_tradnl"/>
        </w:rPr>
        <w:t xml:space="preserve">. </w:t>
      </w:r>
      <w:r w:rsidRPr="00580AAC">
        <w:rPr>
          <w:lang w:val="en-US"/>
        </w:rPr>
        <w:t xml:space="preserve">Madrid: Cátedra. </w:t>
      </w:r>
    </w:p>
    <w:p w:rsidR="00685D7E" w:rsidRPr="00580AAC" w:rsidRDefault="00685D7E" w:rsidP="008441CA">
      <w:pPr>
        <w:pStyle w:val="NormalWeb"/>
        <w:ind w:left="262" w:hanging="262"/>
        <w:jc w:val="both"/>
        <w:divId w:val="680204378"/>
        <w:rPr>
          <w:bCs/>
          <w:lang w:val="es-ES_tradnl"/>
        </w:rPr>
      </w:pPr>
      <w:r w:rsidRPr="00580AAC">
        <w:rPr>
          <w:bCs/>
          <w:lang w:val="en-US"/>
        </w:rPr>
        <w:t>Massey, D</w:t>
      </w:r>
      <w:r w:rsidR="00252BB1" w:rsidRPr="00580AAC">
        <w:rPr>
          <w:bCs/>
          <w:lang w:val="en-US"/>
        </w:rPr>
        <w:t>oreen</w:t>
      </w:r>
      <w:r w:rsidRPr="00580AAC">
        <w:rPr>
          <w:bCs/>
          <w:lang w:val="en-US"/>
        </w:rPr>
        <w:t xml:space="preserve">., </w:t>
      </w:r>
      <w:r w:rsidR="00252BB1" w:rsidRPr="00580AAC">
        <w:rPr>
          <w:bCs/>
          <w:lang w:val="en-US"/>
        </w:rPr>
        <w:t>y</w:t>
      </w:r>
      <w:r w:rsidRPr="00580AAC">
        <w:rPr>
          <w:bCs/>
          <w:lang w:val="en-US"/>
        </w:rPr>
        <w:t xml:space="preserve"> Jess, P</w:t>
      </w:r>
      <w:r w:rsidR="00252BB1" w:rsidRPr="00580AAC">
        <w:rPr>
          <w:bCs/>
          <w:lang w:val="en-US"/>
        </w:rPr>
        <w:t>at</w:t>
      </w:r>
      <w:r w:rsidRPr="00580AAC">
        <w:rPr>
          <w:bCs/>
          <w:lang w:val="en-US"/>
        </w:rPr>
        <w:t xml:space="preserve">. (1995). </w:t>
      </w:r>
      <w:r w:rsidRPr="00580AAC">
        <w:rPr>
          <w:bCs/>
          <w:i/>
          <w:iCs/>
          <w:lang w:val="en-US"/>
        </w:rPr>
        <w:t>A place in the world?:</w:t>
      </w:r>
      <w:r w:rsidR="00252BB1" w:rsidRPr="00580AAC">
        <w:rPr>
          <w:bCs/>
          <w:i/>
          <w:iCs/>
          <w:lang w:val="en-US"/>
        </w:rPr>
        <w:t xml:space="preserve"> </w:t>
      </w:r>
      <w:r w:rsidRPr="00580AAC">
        <w:rPr>
          <w:bCs/>
          <w:i/>
          <w:iCs/>
          <w:lang w:val="en-US"/>
        </w:rPr>
        <w:t>Places, cultures and globalization</w:t>
      </w:r>
      <w:r w:rsidRPr="00580AAC">
        <w:rPr>
          <w:bCs/>
          <w:i/>
          <w:lang w:val="en-US"/>
        </w:rPr>
        <w:t xml:space="preserve">. </w:t>
      </w:r>
      <w:r w:rsidRPr="00580AAC">
        <w:rPr>
          <w:bCs/>
          <w:lang w:val="es-ES_tradnl"/>
        </w:rPr>
        <w:t xml:space="preserve">Oxford: The Open University. </w:t>
      </w:r>
    </w:p>
    <w:p w:rsidR="0055039E" w:rsidRPr="00580AAC" w:rsidRDefault="0055039E" w:rsidP="008441CA">
      <w:pPr>
        <w:pStyle w:val="NormalWeb"/>
        <w:ind w:left="262" w:hanging="262"/>
        <w:jc w:val="both"/>
        <w:divId w:val="680204378"/>
        <w:rPr>
          <w:lang w:val="es-ES_tradnl"/>
        </w:rPr>
      </w:pPr>
      <w:r w:rsidRPr="00580AAC">
        <w:rPr>
          <w:lang w:val="es-ES_tradnl"/>
        </w:rPr>
        <w:t>Mendoza, E</w:t>
      </w:r>
      <w:r w:rsidR="00766880">
        <w:rPr>
          <w:lang w:val="es-ES_tradnl"/>
        </w:rPr>
        <w:t>duardo</w:t>
      </w:r>
      <w:r w:rsidRPr="00580AAC">
        <w:rPr>
          <w:lang w:val="es-ES_tradnl"/>
        </w:rPr>
        <w:t xml:space="preserve">. (1986, [2006]). </w:t>
      </w:r>
      <w:r w:rsidRPr="00580AAC">
        <w:rPr>
          <w:i/>
          <w:iCs/>
          <w:lang w:val="es-ES_tradnl"/>
        </w:rPr>
        <w:t>La ciudad de los prodigios</w:t>
      </w:r>
      <w:r w:rsidRPr="00580AAC">
        <w:rPr>
          <w:lang w:val="es-ES_tradnl"/>
        </w:rPr>
        <w:t xml:space="preserve"> (3ª ed.). Barcelona: Seix Barral.</w:t>
      </w:r>
    </w:p>
    <w:p w:rsidR="00283CA2" w:rsidRPr="00580AAC" w:rsidRDefault="00283CA2" w:rsidP="008441CA">
      <w:pPr>
        <w:pStyle w:val="NormalWeb"/>
        <w:ind w:left="533" w:hanging="533"/>
        <w:jc w:val="both"/>
        <w:divId w:val="680204378"/>
        <w:rPr>
          <w:bCs/>
        </w:rPr>
      </w:pPr>
      <w:r w:rsidRPr="00580AAC">
        <w:rPr>
          <w:bCs/>
        </w:rPr>
        <w:t xml:space="preserve">Moliner, Antoni., y Alquézar, Ramón. (2009). </w:t>
      </w:r>
      <w:r w:rsidR="00CD6668">
        <w:rPr>
          <w:bCs/>
          <w:i/>
          <w:iCs/>
        </w:rPr>
        <w:t>La semana trágica de C</w:t>
      </w:r>
      <w:r w:rsidRPr="00580AAC">
        <w:rPr>
          <w:bCs/>
          <w:i/>
          <w:iCs/>
        </w:rPr>
        <w:t>ataluña</w:t>
      </w:r>
      <w:r w:rsidRPr="00580AAC">
        <w:rPr>
          <w:bCs/>
        </w:rPr>
        <w:t xml:space="preserve">. Alella Barcelona: Nabla. </w:t>
      </w:r>
    </w:p>
    <w:p w:rsidR="00283CA2" w:rsidRPr="00580AAC" w:rsidRDefault="00283CA2" w:rsidP="008441CA">
      <w:pPr>
        <w:pStyle w:val="NormalWeb"/>
        <w:ind w:left="533" w:hanging="533"/>
        <w:jc w:val="both"/>
        <w:divId w:val="680204378"/>
        <w:rPr>
          <w:bCs/>
        </w:rPr>
      </w:pPr>
      <w:r w:rsidRPr="00580AAC">
        <w:rPr>
          <w:bCs/>
        </w:rPr>
        <w:t xml:space="preserve">Monnet, Nadja. (2002). </w:t>
      </w:r>
      <w:r w:rsidRPr="00580AAC">
        <w:rPr>
          <w:bCs/>
          <w:i/>
          <w:iCs/>
        </w:rPr>
        <w:t>La formación del espacio público :</w:t>
      </w:r>
      <w:r w:rsidR="00CD6668">
        <w:rPr>
          <w:bCs/>
          <w:i/>
          <w:iCs/>
        </w:rPr>
        <w:t>Una mirada etnológica sobre el Casc A</w:t>
      </w:r>
      <w:r w:rsidRPr="00580AAC">
        <w:rPr>
          <w:bCs/>
          <w:i/>
          <w:iCs/>
        </w:rPr>
        <w:t>ntic de Barcelona</w:t>
      </w:r>
      <w:r w:rsidRPr="00580AAC">
        <w:rPr>
          <w:bCs/>
        </w:rPr>
        <w:t xml:space="preserve">. Madrid: Los Libros de la Catarata. </w:t>
      </w:r>
    </w:p>
    <w:p w:rsidR="00685D7E" w:rsidRPr="00580AAC" w:rsidRDefault="00685D7E" w:rsidP="008441CA">
      <w:pPr>
        <w:pStyle w:val="NormalWeb"/>
        <w:ind w:left="262" w:hanging="262"/>
        <w:jc w:val="both"/>
        <w:divId w:val="680204378"/>
        <w:rPr>
          <w:bCs/>
          <w:lang w:val="es-ES_tradnl"/>
        </w:rPr>
      </w:pPr>
      <w:r w:rsidRPr="00580AAC">
        <w:rPr>
          <w:bCs/>
          <w:lang w:val="es-ES_tradnl"/>
        </w:rPr>
        <w:t>Muñoz, F</w:t>
      </w:r>
      <w:r w:rsidR="00252BB1" w:rsidRPr="00580AAC">
        <w:rPr>
          <w:bCs/>
          <w:lang w:val="es-ES_tradnl"/>
        </w:rPr>
        <w:t>rancesc</w:t>
      </w:r>
      <w:r w:rsidRPr="00580AAC">
        <w:rPr>
          <w:bCs/>
          <w:lang w:val="es-ES_tradnl"/>
        </w:rPr>
        <w:t xml:space="preserve">. (2008). </w:t>
      </w:r>
      <w:r w:rsidRPr="00580AAC">
        <w:rPr>
          <w:bCs/>
          <w:i/>
          <w:iCs/>
          <w:lang w:val="es-ES_tradnl"/>
        </w:rPr>
        <w:t xml:space="preserve">Urbanalización. </w:t>
      </w:r>
      <w:r w:rsidR="00252BB1" w:rsidRPr="00580AAC">
        <w:rPr>
          <w:bCs/>
          <w:i/>
          <w:iCs/>
          <w:lang w:val="es-ES_tradnl"/>
        </w:rPr>
        <w:t>P</w:t>
      </w:r>
      <w:r w:rsidRPr="00580AAC">
        <w:rPr>
          <w:bCs/>
          <w:i/>
          <w:iCs/>
          <w:lang w:val="es-ES_tradnl"/>
        </w:rPr>
        <w:t>aisajes comunes, lugares globales</w:t>
      </w:r>
      <w:r w:rsidR="00252BB1" w:rsidRPr="00580AAC">
        <w:rPr>
          <w:bCs/>
          <w:i/>
          <w:iCs/>
          <w:lang w:val="es-ES_tradnl"/>
        </w:rPr>
        <w:t>.</w:t>
      </w:r>
      <w:r w:rsidR="00252BB1" w:rsidRPr="00580AAC">
        <w:rPr>
          <w:bCs/>
          <w:iCs/>
          <w:lang w:val="es-ES_tradnl"/>
        </w:rPr>
        <w:t xml:space="preserve">Barcelona: </w:t>
      </w:r>
      <w:r w:rsidRPr="00580AAC">
        <w:rPr>
          <w:bCs/>
          <w:lang w:val="es-ES_tradnl"/>
        </w:rPr>
        <w:t xml:space="preserve">Gustavo Gili. </w:t>
      </w:r>
    </w:p>
    <w:p w:rsidR="00685D7E" w:rsidRPr="00580AAC" w:rsidRDefault="00685D7E" w:rsidP="008441CA">
      <w:pPr>
        <w:pStyle w:val="NormalWeb"/>
        <w:ind w:left="262" w:hanging="262"/>
        <w:jc w:val="both"/>
        <w:divId w:val="680204378"/>
        <w:rPr>
          <w:bCs/>
          <w:lang w:val="es-ES_tradnl"/>
        </w:rPr>
      </w:pPr>
      <w:r w:rsidRPr="00580AAC">
        <w:rPr>
          <w:bCs/>
          <w:lang w:val="es-ES_tradnl"/>
        </w:rPr>
        <w:t>Peña</w:t>
      </w:r>
      <w:r w:rsidR="00252BB1" w:rsidRPr="00580AAC">
        <w:rPr>
          <w:bCs/>
          <w:lang w:val="es-ES_tradnl"/>
        </w:rPr>
        <w:t>, Gabriela</w:t>
      </w:r>
      <w:r w:rsidRPr="00580AAC">
        <w:rPr>
          <w:bCs/>
          <w:lang w:val="es-ES_tradnl"/>
        </w:rPr>
        <w:t>. (2003). Co-presencia y vi</w:t>
      </w:r>
      <w:r w:rsidR="00252BB1" w:rsidRPr="00580AAC">
        <w:rPr>
          <w:bCs/>
          <w:lang w:val="es-ES_tradnl"/>
        </w:rPr>
        <w:t>sibilidades en juego: Plaza de C</w:t>
      </w:r>
      <w:r w:rsidRPr="00580AAC">
        <w:rPr>
          <w:bCs/>
          <w:lang w:val="es-ES_tradnl"/>
        </w:rPr>
        <w:t xml:space="preserve">ataluña en </w:t>
      </w:r>
      <w:r w:rsidR="00252BB1" w:rsidRPr="00580AAC">
        <w:rPr>
          <w:bCs/>
          <w:lang w:val="es-ES_tradnl"/>
        </w:rPr>
        <w:t>Barcelona</w:t>
      </w:r>
      <w:r w:rsidRPr="00580AAC">
        <w:rPr>
          <w:bCs/>
          <w:lang w:val="es-ES_tradnl"/>
        </w:rPr>
        <w:t>.</w:t>
      </w:r>
      <w:r w:rsidR="00252BB1" w:rsidRPr="00580AAC">
        <w:rPr>
          <w:bCs/>
          <w:lang w:val="es-ES_tradnl"/>
        </w:rPr>
        <w:t xml:space="preserve"> En: </w:t>
      </w:r>
      <w:r w:rsidR="00252BB1" w:rsidRPr="00580AAC">
        <w:rPr>
          <w:bCs/>
          <w:iCs/>
          <w:lang w:val="es-ES_tradnl"/>
        </w:rPr>
        <w:t>Zainak</w:t>
      </w:r>
      <w:r w:rsidRPr="00580AAC">
        <w:rPr>
          <w:bCs/>
          <w:i/>
          <w:iCs/>
          <w:lang w:val="es-ES_tradnl"/>
        </w:rPr>
        <w:t>. Cuadernos De Antropología-Etnografía.</w:t>
      </w:r>
      <w:r w:rsidR="00252BB1" w:rsidRPr="00580AAC">
        <w:rPr>
          <w:bCs/>
          <w:iCs/>
          <w:lang w:val="es-ES_tradnl"/>
        </w:rPr>
        <w:t xml:space="preserve"> Recuperado el</w:t>
      </w:r>
      <w:r w:rsidR="00252BB1" w:rsidRPr="00580AAC">
        <w:rPr>
          <w:bCs/>
          <w:lang w:val="es-ES_tradnl"/>
        </w:rPr>
        <w:t xml:space="preserve"> 04 abril de 2011, de</w:t>
      </w:r>
      <w:r w:rsidRPr="00580AAC">
        <w:rPr>
          <w:bCs/>
          <w:lang w:val="es-ES_tradnl"/>
        </w:rPr>
        <w:t xml:space="preserve"> </w:t>
      </w:r>
      <w:hyperlink r:id="rId14" w:tgtFrame="_blank" w:history="1">
        <w:r w:rsidRPr="00580AAC">
          <w:rPr>
            <w:rStyle w:val="Hipervnculo"/>
            <w:bCs/>
            <w:lang w:val="es-ES_tradnl"/>
          </w:rPr>
          <w:t>http://hedatuz.euskomedia.org/2782/</w:t>
        </w:r>
      </w:hyperlink>
      <w:r w:rsidRPr="00580AAC">
        <w:rPr>
          <w:bCs/>
          <w:lang w:val="es-ES_tradnl"/>
        </w:rPr>
        <w:t xml:space="preserve">. </w:t>
      </w:r>
    </w:p>
    <w:p w:rsidR="00283CA2" w:rsidRPr="00580AAC" w:rsidRDefault="00283CA2" w:rsidP="008441CA">
      <w:pPr>
        <w:pStyle w:val="NormalWeb"/>
        <w:ind w:left="533" w:hanging="533"/>
        <w:jc w:val="both"/>
        <w:divId w:val="680204378"/>
        <w:rPr>
          <w:bCs/>
        </w:rPr>
      </w:pPr>
      <w:r w:rsidRPr="00580AAC">
        <w:rPr>
          <w:bCs/>
        </w:rPr>
        <w:t xml:space="preserve">Planas, Jordi. (2005). </w:t>
      </w:r>
      <w:r w:rsidRPr="00580AAC">
        <w:rPr>
          <w:bCs/>
          <w:i/>
          <w:iCs/>
        </w:rPr>
        <w:t>Cooperativi</w:t>
      </w:r>
      <w:r w:rsidR="00766880">
        <w:rPr>
          <w:bCs/>
          <w:i/>
          <w:iCs/>
        </w:rPr>
        <w:t>sme i associacionisme agrari a C</w:t>
      </w:r>
      <w:r w:rsidRPr="00580AAC">
        <w:rPr>
          <w:bCs/>
          <w:i/>
          <w:iCs/>
        </w:rPr>
        <w:t>atalunya</w:t>
      </w:r>
      <w:r w:rsidRPr="00580AAC">
        <w:rPr>
          <w:bCs/>
        </w:rPr>
        <w:t xml:space="preserve">. Bellaterra: Universitat Autònoma de Barcelona. </w:t>
      </w:r>
    </w:p>
    <w:p w:rsidR="00283CA2" w:rsidRPr="00580AAC" w:rsidRDefault="00283CA2" w:rsidP="008441CA">
      <w:pPr>
        <w:pStyle w:val="NormalWeb"/>
        <w:ind w:left="533" w:hanging="533"/>
        <w:jc w:val="both"/>
        <w:divId w:val="680204378"/>
        <w:rPr>
          <w:bCs/>
        </w:rPr>
      </w:pPr>
      <w:r w:rsidRPr="00580AAC">
        <w:rPr>
          <w:bCs/>
        </w:rPr>
        <w:lastRenderedPageBreak/>
        <w:t xml:space="preserve">Sagarra, Ferran. (1996). </w:t>
      </w:r>
      <w:r w:rsidRPr="00580AAC">
        <w:rPr>
          <w:bCs/>
          <w:i/>
          <w:iCs/>
        </w:rPr>
        <w:t>Barcelona, ciutat de transició (1848-1868): El projecte urbà a través dels treballs de l'arquitectes Miquel Garriga</w:t>
      </w:r>
      <w:r w:rsidRPr="00580AAC">
        <w:rPr>
          <w:bCs/>
        </w:rPr>
        <w:t xml:space="preserve">. Barcelona: Institut d'Estudis Catalans. </w:t>
      </w:r>
    </w:p>
    <w:p w:rsidR="00283CA2" w:rsidRPr="00580AAC" w:rsidRDefault="00283CA2" w:rsidP="008441CA">
      <w:pPr>
        <w:pStyle w:val="NormalWeb"/>
        <w:ind w:left="533" w:hanging="533"/>
        <w:jc w:val="both"/>
        <w:divId w:val="680204378"/>
      </w:pPr>
      <w:r w:rsidRPr="00580AAC">
        <w:t>Sánchez, Fernando. (2009). Los mapas de la memoria. Nombres de las calles y políticas de memoria en Barcelona y Madrid.</w:t>
      </w:r>
      <w:r w:rsidRPr="00580AAC">
        <w:rPr>
          <w:i/>
          <w:iCs/>
        </w:rPr>
        <w:t xml:space="preserve"> Hispaia Nova. Revista De Historia Contemporánea, 9</w:t>
      </w:r>
      <w:r w:rsidRPr="00580AAC">
        <w:t xml:space="preserve">, 121-218 </w:t>
      </w:r>
      <w:r w:rsidRPr="00580AAC">
        <w:rPr>
          <w:bCs/>
          <w:iCs/>
        </w:rPr>
        <w:t>Recuperado el</w:t>
      </w:r>
      <w:r w:rsidRPr="00580AAC">
        <w:rPr>
          <w:bCs/>
        </w:rPr>
        <w:t xml:space="preserve"> 17 de enero de 2011, de</w:t>
      </w:r>
      <w:r w:rsidRPr="00580AAC">
        <w:t xml:space="preserve"> </w:t>
      </w:r>
      <w:hyperlink r:id="rId15" w:tgtFrame="_blank" w:history="1">
        <w:r w:rsidRPr="00580AAC">
          <w:rPr>
            <w:rStyle w:val="Hipervnculo"/>
          </w:rPr>
          <w:t>http://hispanianova.rediris.es/9/articulos/9a008.pdf</w:t>
        </w:r>
      </w:hyperlink>
    </w:p>
    <w:p w:rsidR="00CD6668" w:rsidRPr="006A6BCB" w:rsidRDefault="00CD6668" w:rsidP="008441CA">
      <w:pPr>
        <w:pStyle w:val="NormalWeb"/>
        <w:ind w:left="450" w:hanging="450"/>
        <w:jc w:val="both"/>
        <w:divId w:val="680204378"/>
        <w:rPr>
          <w:lang w:val="en-US"/>
        </w:rPr>
      </w:pPr>
      <w:r w:rsidRPr="00580AAC">
        <w:t xml:space="preserve">Santamaría, Enrique. (2002). </w:t>
      </w:r>
      <w:r w:rsidRPr="00580AAC">
        <w:rPr>
          <w:i/>
          <w:iCs/>
        </w:rPr>
        <w:t>La incógnita del extraño: Una aproximación a la significación sociológica de la "inmigración no comunitaria"</w:t>
      </w:r>
      <w:r w:rsidRPr="00580AAC">
        <w:t xml:space="preserve">. </w:t>
      </w:r>
      <w:r w:rsidRPr="006A6BCB">
        <w:rPr>
          <w:lang w:val="en-US"/>
        </w:rPr>
        <w:t xml:space="preserve">Barcelona: Anthropos. </w:t>
      </w:r>
    </w:p>
    <w:p w:rsidR="00283CA2" w:rsidRPr="00580AAC" w:rsidRDefault="00CD6668" w:rsidP="008441CA">
      <w:pPr>
        <w:pStyle w:val="NormalWeb"/>
        <w:ind w:left="450" w:hanging="450"/>
        <w:jc w:val="both"/>
        <w:divId w:val="680204378"/>
      </w:pPr>
      <w:r>
        <w:t>Santamaría, Enrique</w:t>
      </w:r>
      <w:r w:rsidR="00283CA2" w:rsidRPr="00580AAC">
        <w:t xml:space="preserve">, y Boira, Doris. (2008). </w:t>
      </w:r>
      <w:r w:rsidR="00283CA2" w:rsidRPr="00580AAC">
        <w:rPr>
          <w:i/>
          <w:iCs/>
        </w:rPr>
        <w:t>Retos epistemológicos de las migraciones transnacionales</w:t>
      </w:r>
      <w:r w:rsidR="00283CA2" w:rsidRPr="00580AAC">
        <w:t xml:space="preserve">. Rubí: Anthropos. </w:t>
      </w:r>
    </w:p>
    <w:p w:rsidR="00283CA2" w:rsidRPr="006A6BCB" w:rsidRDefault="00283CA2" w:rsidP="008441CA">
      <w:pPr>
        <w:pStyle w:val="NormalWeb"/>
        <w:ind w:left="533" w:hanging="533"/>
        <w:jc w:val="both"/>
        <w:divId w:val="680204378"/>
        <w:rPr>
          <w:bCs/>
        </w:rPr>
      </w:pPr>
      <w:r w:rsidRPr="00580AAC">
        <w:rPr>
          <w:bCs/>
          <w:lang w:val="en-US"/>
        </w:rPr>
        <w:t xml:space="preserve">Soja, Edward. (1996). </w:t>
      </w:r>
      <w:r w:rsidRPr="00580AAC">
        <w:rPr>
          <w:bCs/>
          <w:i/>
          <w:iCs/>
          <w:lang w:val="en-US"/>
        </w:rPr>
        <w:t>Thirdspace: Journeys to Los Angeles and other real-and- imagined places</w:t>
      </w:r>
      <w:r w:rsidRPr="00580AAC">
        <w:rPr>
          <w:bCs/>
          <w:lang w:val="en-US"/>
        </w:rPr>
        <w:t xml:space="preserve">. </w:t>
      </w:r>
      <w:r w:rsidRPr="006A6BCB">
        <w:rPr>
          <w:bCs/>
        </w:rPr>
        <w:t xml:space="preserve">Malden: Blackwell. </w:t>
      </w:r>
    </w:p>
    <w:p w:rsidR="00283CA2" w:rsidRPr="00580AAC" w:rsidRDefault="00CD6668" w:rsidP="008441CA">
      <w:pPr>
        <w:pStyle w:val="NormalWeb"/>
        <w:ind w:left="533" w:hanging="533"/>
        <w:jc w:val="both"/>
        <w:divId w:val="680204378"/>
        <w:rPr>
          <w:bCs/>
        </w:rPr>
      </w:pPr>
      <w:r>
        <w:rPr>
          <w:bCs/>
          <w:lang w:val="es-ES_tradnl"/>
        </w:rPr>
        <w:t xml:space="preserve">____________. </w:t>
      </w:r>
      <w:r w:rsidR="00283CA2" w:rsidRPr="006A6BCB">
        <w:rPr>
          <w:bCs/>
        </w:rPr>
        <w:t xml:space="preserve"> (2000[2008]). </w:t>
      </w:r>
      <w:r w:rsidR="00283CA2" w:rsidRPr="00580AAC">
        <w:rPr>
          <w:bCs/>
          <w:i/>
          <w:iCs/>
        </w:rPr>
        <w:t>Postmetrópolis: Estudios críticos sobre las ciudades y las regiones</w:t>
      </w:r>
      <w:r w:rsidR="00283CA2" w:rsidRPr="00580AAC">
        <w:rPr>
          <w:bCs/>
        </w:rPr>
        <w:t xml:space="preserve">. Madrid: Traficantes de Sueños. </w:t>
      </w:r>
    </w:p>
    <w:p w:rsidR="00283CA2" w:rsidRPr="00580AAC" w:rsidRDefault="00CD6668" w:rsidP="008441CA">
      <w:pPr>
        <w:pStyle w:val="NormalWeb"/>
        <w:ind w:left="533" w:hanging="533"/>
        <w:jc w:val="both"/>
        <w:divId w:val="680204378"/>
        <w:rPr>
          <w:bCs/>
          <w:lang w:val="en-US"/>
        </w:rPr>
      </w:pPr>
      <w:r>
        <w:rPr>
          <w:bCs/>
        </w:rPr>
        <w:t>Solé, Carlota; Izquierdo, Antonio</w:t>
      </w:r>
      <w:r w:rsidR="00283CA2" w:rsidRPr="00580AAC">
        <w:rPr>
          <w:bCs/>
        </w:rPr>
        <w:t xml:space="preserve">, y Alarcón, Amado. (2005). </w:t>
      </w:r>
      <w:r w:rsidR="00283CA2" w:rsidRPr="00580AAC">
        <w:rPr>
          <w:bCs/>
          <w:i/>
          <w:iCs/>
        </w:rPr>
        <w:t>Integraciones diferenciadas: Migraciones en Cataluña, Galicia y Andalucía</w:t>
      </w:r>
      <w:r w:rsidR="00283CA2" w:rsidRPr="00580AAC">
        <w:rPr>
          <w:bCs/>
        </w:rPr>
        <w:t xml:space="preserve">. </w:t>
      </w:r>
      <w:r w:rsidR="00283CA2" w:rsidRPr="00580AAC">
        <w:rPr>
          <w:bCs/>
          <w:lang w:val="en-US"/>
        </w:rPr>
        <w:t xml:space="preserve">Rubí: Anthropos. </w:t>
      </w:r>
    </w:p>
    <w:p w:rsidR="00283CA2" w:rsidRPr="00580AAC" w:rsidRDefault="00283CA2" w:rsidP="008441CA">
      <w:pPr>
        <w:pStyle w:val="NormalWeb"/>
        <w:ind w:left="533" w:hanging="533"/>
        <w:jc w:val="both"/>
        <w:divId w:val="680204378"/>
        <w:rPr>
          <w:bCs/>
        </w:rPr>
      </w:pPr>
      <w:r w:rsidRPr="00580AAC">
        <w:rPr>
          <w:bCs/>
          <w:lang w:val="en-US"/>
        </w:rPr>
        <w:t>Stanley, Brandes. (1990). The Sardana: Catalan dance and Catalan national identity.</w:t>
      </w:r>
      <w:r w:rsidRPr="00580AAC">
        <w:rPr>
          <w:bCs/>
          <w:i/>
          <w:iCs/>
          <w:lang w:val="en-US"/>
        </w:rPr>
        <w:t xml:space="preserve"> </w:t>
      </w:r>
      <w:r w:rsidRPr="00580AAC">
        <w:rPr>
          <w:bCs/>
          <w:i/>
          <w:iCs/>
        </w:rPr>
        <w:t>Journal of American Folklore, 103</w:t>
      </w:r>
      <w:r w:rsidRPr="00580AAC">
        <w:rPr>
          <w:bCs/>
        </w:rPr>
        <w:t xml:space="preserve">(407), 24-41. </w:t>
      </w:r>
    </w:p>
    <w:p w:rsidR="00283CA2" w:rsidRPr="00580AAC" w:rsidRDefault="00283CA2" w:rsidP="008441CA">
      <w:pPr>
        <w:pStyle w:val="NormalWeb"/>
        <w:ind w:left="533" w:hanging="533"/>
        <w:jc w:val="both"/>
        <w:divId w:val="680204378"/>
        <w:rPr>
          <w:bCs/>
        </w:rPr>
      </w:pPr>
      <w:r w:rsidRPr="00580AAC">
        <w:rPr>
          <w:bCs/>
        </w:rPr>
        <w:t>Tornos, Andrés y Aparicio, Rosa. (2006). Colectivos, grupos étnicos y redes: El futuro de una España con hijos de inmigrantes.</w:t>
      </w:r>
      <w:r w:rsidRPr="00580AAC">
        <w:rPr>
          <w:bCs/>
          <w:i/>
          <w:iCs/>
        </w:rPr>
        <w:t xml:space="preserve"> Sistema, 190-191</w:t>
      </w:r>
      <w:r w:rsidRPr="00580AAC">
        <w:rPr>
          <w:bCs/>
        </w:rPr>
        <w:t xml:space="preserve">, Pp.179-192. </w:t>
      </w:r>
    </w:p>
    <w:p w:rsidR="00283CA2" w:rsidRPr="00580AAC" w:rsidRDefault="00283CA2" w:rsidP="008441CA">
      <w:pPr>
        <w:pStyle w:val="NormalWeb"/>
        <w:ind w:left="262" w:hanging="262"/>
        <w:jc w:val="both"/>
        <w:divId w:val="680204378"/>
      </w:pPr>
      <w:r w:rsidRPr="00580AAC">
        <w:rPr>
          <w:bCs/>
        </w:rPr>
        <w:t xml:space="preserve">Ullman, Joan. (1972). </w:t>
      </w:r>
      <w:r w:rsidRPr="00580AAC">
        <w:rPr>
          <w:bCs/>
          <w:i/>
          <w:iCs/>
        </w:rPr>
        <w:t>La semana trágica: Estudio sobre las causas socioeconómicas del anticlericalismo en España (1898-1912)</w:t>
      </w:r>
      <w:r w:rsidRPr="00580AAC">
        <w:rPr>
          <w:bCs/>
        </w:rPr>
        <w:t>. Esplugues de Llobregat: Edic. Ariel.</w:t>
      </w:r>
    </w:p>
    <w:p w:rsidR="00283CA2" w:rsidRPr="00580AAC" w:rsidRDefault="00CD6668" w:rsidP="008441CA">
      <w:pPr>
        <w:pStyle w:val="NormalWeb"/>
        <w:ind w:left="262" w:hanging="262"/>
        <w:jc w:val="both"/>
        <w:divId w:val="680204378"/>
      </w:pPr>
      <w:r>
        <w:t>Van Marissing, Erik;</w:t>
      </w:r>
      <w:r w:rsidR="00283CA2" w:rsidRPr="00580AAC">
        <w:t xml:space="preserve"> Bolt, Gideon, y Van Kempen, Ronald. </w:t>
      </w:r>
      <w:r w:rsidR="00283CA2" w:rsidRPr="00580AAC">
        <w:rPr>
          <w:lang w:val="en-US"/>
        </w:rPr>
        <w:t>(2006). Urban governance and social cohesion: Effects of urban restructuring policies in two Dutch cities.</w:t>
      </w:r>
      <w:r w:rsidR="00283CA2" w:rsidRPr="00580AAC">
        <w:rPr>
          <w:i/>
          <w:iCs/>
          <w:lang w:val="en-US"/>
        </w:rPr>
        <w:t xml:space="preserve"> </w:t>
      </w:r>
      <w:r w:rsidR="00283CA2" w:rsidRPr="00580AAC">
        <w:rPr>
          <w:i/>
          <w:iCs/>
        </w:rPr>
        <w:t>Cities, 23</w:t>
      </w:r>
      <w:r w:rsidR="00283CA2" w:rsidRPr="00580AAC">
        <w:t>(4), 279-290</w:t>
      </w:r>
    </w:p>
    <w:p w:rsidR="00283CA2" w:rsidRPr="00580AAC" w:rsidRDefault="00283CA2" w:rsidP="008441CA">
      <w:pPr>
        <w:pStyle w:val="NormalWeb"/>
        <w:ind w:left="450" w:hanging="450"/>
        <w:jc w:val="both"/>
        <w:divId w:val="680204378"/>
      </w:pPr>
      <w:r w:rsidRPr="00580AAC">
        <w:t xml:space="preserve">Velasco, Honorio, y Díaz, Ángel. (1997[2006]). </w:t>
      </w:r>
      <w:r w:rsidRPr="00580AAC">
        <w:rPr>
          <w:i/>
          <w:iCs/>
        </w:rPr>
        <w:t>La lógica de la investigación etnográfica: Un modelo de trabajo para etnógrafos de la escuela</w:t>
      </w:r>
      <w:r w:rsidRPr="00580AAC">
        <w:t xml:space="preserve"> (5a ed.). Madrid: Trotta. </w:t>
      </w:r>
    </w:p>
    <w:p w:rsidR="00283CA2" w:rsidRPr="00580AAC" w:rsidRDefault="00283CA2" w:rsidP="008441CA">
      <w:pPr>
        <w:pStyle w:val="NormalWeb"/>
        <w:ind w:left="533" w:hanging="533"/>
        <w:jc w:val="both"/>
        <w:divId w:val="680204378"/>
        <w:rPr>
          <w:bCs/>
        </w:rPr>
      </w:pPr>
      <w:r w:rsidRPr="00580AAC">
        <w:rPr>
          <w:bCs/>
        </w:rPr>
        <w:t xml:space="preserve">Vergés, Tomás. (2002). </w:t>
      </w:r>
      <w:r w:rsidRPr="00580AAC">
        <w:rPr>
          <w:bCs/>
          <w:i/>
          <w:iCs/>
        </w:rPr>
        <w:t>Sant Josep oriol, un sant per al nostre temps</w:t>
      </w:r>
      <w:r w:rsidRPr="00580AAC">
        <w:rPr>
          <w:bCs/>
        </w:rPr>
        <w:t xml:space="preserve">. Barcelona: Publicacions de l'Abadia de Montserrat. </w:t>
      </w:r>
    </w:p>
    <w:p w:rsidR="00283CA2" w:rsidRPr="00580AAC" w:rsidRDefault="00283CA2" w:rsidP="008441CA">
      <w:pPr>
        <w:pStyle w:val="NormalWeb"/>
        <w:ind w:left="533" w:hanging="533"/>
        <w:jc w:val="both"/>
        <w:divId w:val="680204378"/>
        <w:rPr>
          <w:bCs/>
        </w:rPr>
      </w:pPr>
      <w:r w:rsidRPr="00580AAC">
        <w:rPr>
          <w:bCs/>
        </w:rPr>
        <w:t xml:space="preserve">Vivas, Pep. (2004). </w:t>
      </w:r>
      <w:r w:rsidRPr="00580AAC">
        <w:rPr>
          <w:bCs/>
          <w:i/>
          <w:iCs/>
        </w:rPr>
        <w:t>La Cerdanya, una ciutat al tombant del mil·leni?: Metamorfosi de l'espai, la identitat i el paisatge cerdà</w:t>
      </w:r>
      <w:r w:rsidR="00CD6668">
        <w:rPr>
          <w:bCs/>
          <w:i/>
          <w:iCs/>
        </w:rPr>
        <w:t>.</w:t>
      </w:r>
      <w:r w:rsidRPr="00580AAC">
        <w:rPr>
          <w:bCs/>
        </w:rPr>
        <w:t xml:space="preserve"> </w:t>
      </w:r>
    </w:p>
    <w:p w:rsidR="00283CA2" w:rsidRPr="00580AAC" w:rsidRDefault="00CD6668" w:rsidP="008441CA">
      <w:pPr>
        <w:pStyle w:val="NormalWeb"/>
        <w:ind w:left="533" w:hanging="533"/>
        <w:jc w:val="both"/>
        <w:divId w:val="680204378"/>
        <w:rPr>
          <w:bCs/>
        </w:rPr>
      </w:pPr>
      <w:r>
        <w:rPr>
          <w:bCs/>
          <w:lang w:val="es-ES_tradnl"/>
        </w:rPr>
        <w:lastRenderedPageBreak/>
        <w:t xml:space="preserve">____________. </w:t>
      </w:r>
      <w:r w:rsidR="00283CA2" w:rsidRPr="00580AAC">
        <w:rPr>
          <w:bCs/>
        </w:rPr>
        <w:t xml:space="preserve">(2005). </w:t>
      </w:r>
      <w:r w:rsidR="00283CA2" w:rsidRPr="00580AAC">
        <w:rPr>
          <w:bCs/>
          <w:i/>
          <w:iCs/>
        </w:rPr>
        <w:t>Ventanas en la ciudad: Observaciones sobre las urbes contemporáneas</w:t>
      </w:r>
      <w:r w:rsidR="00283CA2" w:rsidRPr="00580AAC">
        <w:rPr>
          <w:bCs/>
        </w:rPr>
        <w:t xml:space="preserve">. Barcelona: UOC. </w:t>
      </w:r>
    </w:p>
    <w:p w:rsidR="00685D7E" w:rsidRPr="00580AAC" w:rsidRDefault="00685D7E" w:rsidP="008441CA">
      <w:pPr>
        <w:pStyle w:val="NormalWeb"/>
        <w:ind w:left="262" w:hanging="262"/>
        <w:jc w:val="both"/>
        <w:divId w:val="680204378"/>
        <w:rPr>
          <w:bCs/>
          <w:lang w:val="es-ES_tradnl"/>
        </w:rPr>
      </w:pPr>
      <w:r w:rsidRPr="00580AAC">
        <w:rPr>
          <w:bCs/>
          <w:lang w:val="es-ES_tradnl"/>
        </w:rPr>
        <w:t>Vivas, Pep. y Ribera, Ramón. (2007). Ciudades, movilidad y tecnologías: Hacia la Barcelona móvil. En:</w:t>
      </w:r>
      <w:r w:rsidRPr="00580AAC">
        <w:rPr>
          <w:bCs/>
          <w:iCs/>
          <w:lang w:val="es-ES_tradnl"/>
        </w:rPr>
        <w:t xml:space="preserve"> </w:t>
      </w:r>
      <w:r w:rsidRPr="00580AAC">
        <w:rPr>
          <w:bCs/>
          <w:i/>
          <w:iCs/>
          <w:lang w:val="es-ES_tradnl"/>
        </w:rPr>
        <w:t>UOC Papers. Revista Sobre La Sociedad Del Conocimiento,</w:t>
      </w:r>
      <w:r w:rsidRPr="00580AAC">
        <w:rPr>
          <w:bCs/>
          <w:iCs/>
          <w:lang w:val="es-ES_tradnl"/>
        </w:rPr>
        <w:t xml:space="preserve">  </w:t>
      </w:r>
      <w:r w:rsidRPr="00580AAC">
        <w:rPr>
          <w:bCs/>
          <w:i/>
          <w:iCs/>
          <w:lang w:val="es-ES_tradnl"/>
        </w:rPr>
        <w:t>5</w:t>
      </w:r>
      <w:r w:rsidRPr="00580AAC">
        <w:rPr>
          <w:bCs/>
          <w:iCs/>
          <w:lang w:val="es-ES_tradnl"/>
        </w:rPr>
        <w:t xml:space="preserve">(7) </w:t>
      </w:r>
      <w:r w:rsidRPr="00580AAC">
        <w:rPr>
          <w:bCs/>
          <w:lang w:val="es-ES_tradnl"/>
        </w:rPr>
        <w:t xml:space="preserve">14-21. </w:t>
      </w:r>
    </w:p>
    <w:p w:rsidR="00BE798E" w:rsidRPr="00283CA2" w:rsidRDefault="00D972EA" w:rsidP="008441CA">
      <w:pPr>
        <w:spacing w:line="240" w:lineRule="auto"/>
        <w:jc w:val="both"/>
        <w:rPr>
          <w:rFonts w:ascii="Times New Roman" w:hAnsi="Times New Roman" w:cs="Times New Roman"/>
          <w:b/>
          <w:sz w:val="24"/>
          <w:szCs w:val="24"/>
          <w:lang w:val="es-ES_tradnl" w:eastAsia="es-CO"/>
        </w:rPr>
      </w:pPr>
      <w:r w:rsidRPr="00580AAC">
        <w:rPr>
          <w:rFonts w:ascii="Times New Roman" w:hAnsi="Times New Roman" w:cs="Times New Roman"/>
          <w:sz w:val="24"/>
          <w:szCs w:val="24"/>
          <w:lang w:val="es-ES_tradnl"/>
        </w:rPr>
        <w:fldChar w:fldCharType="end"/>
      </w:r>
      <w:r w:rsidR="00BE798E" w:rsidRPr="00283CA2">
        <w:rPr>
          <w:rFonts w:ascii="Times New Roman" w:hAnsi="Times New Roman" w:cs="Times New Roman"/>
          <w:sz w:val="24"/>
          <w:szCs w:val="24"/>
          <w:lang w:val="es-ES_tradnl" w:eastAsia="ja-JP"/>
        </w:rPr>
        <w:t xml:space="preserve"> </w:t>
      </w:r>
    </w:p>
    <w:sectPr w:rsidR="00BE798E" w:rsidRPr="00283CA2" w:rsidSect="00536FA9">
      <w:footerReference w:type="default" r:id="rId1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B21" w:rsidRDefault="00D26B21" w:rsidP="008619E4">
      <w:pPr>
        <w:spacing w:after="0" w:line="240" w:lineRule="auto"/>
      </w:pPr>
      <w:r>
        <w:separator/>
      </w:r>
    </w:p>
  </w:endnote>
  <w:endnote w:type="continuationSeparator" w:id="0">
    <w:p w:rsidR="00D26B21" w:rsidRDefault="00D26B21" w:rsidP="00861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018190"/>
      <w:docPartObj>
        <w:docPartGallery w:val="Page Numbers (Bottom of Page)"/>
        <w:docPartUnique/>
      </w:docPartObj>
    </w:sdtPr>
    <w:sdtContent>
      <w:p w:rsidR="00613F82" w:rsidRPr="009227CA" w:rsidRDefault="00D972EA">
        <w:pPr>
          <w:pStyle w:val="Piedepgina"/>
          <w:jc w:val="center"/>
          <w:rPr>
            <w:rFonts w:ascii="Times New Roman" w:hAnsi="Times New Roman" w:cs="Times New Roman"/>
          </w:rPr>
        </w:pPr>
        <w:r w:rsidRPr="009227CA">
          <w:rPr>
            <w:rFonts w:ascii="Times New Roman" w:hAnsi="Times New Roman" w:cs="Times New Roman"/>
          </w:rPr>
          <w:fldChar w:fldCharType="begin"/>
        </w:r>
        <w:r w:rsidR="00613F82" w:rsidRPr="009227CA">
          <w:rPr>
            <w:rFonts w:ascii="Times New Roman" w:hAnsi="Times New Roman" w:cs="Times New Roman"/>
          </w:rPr>
          <w:instrText xml:space="preserve"> PAGE   \* MERGEFORMAT </w:instrText>
        </w:r>
        <w:r w:rsidRPr="009227CA">
          <w:rPr>
            <w:rFonts w:ascii="Times New Roman" w:hAnsi="Times New Roman" w:cs="Times New Roman"/>
          </w:rPr>
          <w:fldChar w:fldCharType="separate"/>
        </w:r>
        <w:r w:rsidR="008441CA">
          <w:rPr>
            <w:rFonts w:ascii="Times New Roman" w:hAnsi="Times New Roman" w:cs="Times New Roman"/>
            <w:noProof/>
          </w:rPr>
          <w:t>1</w:t>
        </w:r>
        <w:r w:rsidRPr="009227CA">
          <w:rPr>
            <w:rFonts w:ascii="Times New Roman" w:hAnsi="Times New Roman" w:cs="Times New Roman"/>
          </w:rPr>
          <w:fldChar w:fldCharType="end"/>
        </w:r>
      </w:p>
    </w:sdtContent>
  </w:sdt>
  <w:p w:rsidR="00613F82" w:rsidRPr="009227CA" w:rsidRDefault="00613F82">
    <w:pPr>
      <w:pStyle w:val="Piedepgina"/>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B21" w:rsidRDefault="00D26B21" w:rsidP="008619E4">
      <w:pPr>
        <w:spacing w:after="0" w:line="240" w:lineRule="auto"/>
      </w:pPr>
      <w:r>
        <w:separator/>
      </w:r>
    </w:p>
  </w:footnote>
  <w:footnote w:type="continuationSeparator" w:id="0">
    <w:p w:rsidR="00D26B21" w:rsidRDefault="00D26B21" w:rsidP="008619E4">
      <w:pPr>
        <w:spacing w:after="0" w:line="240" w:lineRule="auto"/>
      </w:pPr>
      <w:r>
        <w:continuationSeparator/>
      </w:r>
    </w:p>
  </w:footnote>
  <w:footnote w:id="1">
    <w:p w:rsidR="00613F82" w:rsidRPr="007D174A" w:rsidRDefault="00613F82" w:rsidP="00E41DB6">
      <w:pPr>
        <w:pStyle w:val="Textonotapie"/>
        <w:jc w:val="both"/>
        <w:rPr>
          <w:rFonts w:ascii="Times New Roman" w:hAnsi="Times New Roman" w:cs="Times New Roman"/>
        </w:rPr>
      </w:pPr>
      <w:r w:rsidRPr="007D174A">
        <w:rPr>
          <w:rStyle w:val="Refdenotaalpie"/>
          <w:rFonts w:ascii="Times New Roman" w:hAnsi="Times New Roman" w:cs="Times New Roman"/>
        </w:rPr>
        <w:footnoteRef/>
      </w:r>
      <w:r>
        <w:rPr>
          <w:rFonts w:ascii="Times New Roman" w:hAnsi="Times New Roman" w:cs="Times New Roman"/>
        </w:rPr>
        <w:t>Lo entendemos</w:t>
      </w:r>
      <w:r w:rsidRPr="007D174A">
        <w:rPr>
          <w:rFonts w:ascii="Times New Roman" w:hAnsi="Times New Roman" w:cs="Times New Roman"/>
        </w:rPr>
        <w:t xml:space="preserve"> a partir de la triple composición </w:t>
      </w:r>
      <w:r w:rsidRPr="007D174A">
        <w:rPr>
          <w:rFonts w:ascii="Times New Roman" w:hAnsi="Times New Roman" w:cs="Times New Roman"/>
          <w:i/>
        </w:rPr>
        <w:t xml:space="preserve">de </w:t>
      </w:r>
      <w:proofErr w:type="spellStart"/>
      <w:r w:rsidRPr="007D174A">
        <w:rPr>
          <w:rFonts w:ascii="Times New Roman" w:hAnsi="Times New Roman" w:cs="Times New Roman"/>
          <w:i/>
        </w:rPr>
        <w:t>Urbs</w:t>
      </w:r>
      <w:proofErr w:type="spellEnd"/>
      <w:r w:rsidRPr="007D174A">
        <w:rPr>
          <w:rFonts w:ascii="Times New Roman" w:hAnsi="Times New Roman" w:cs="Times New Roman"/>
          <w:i/>
        </w:rPr>
        <w:t xml:space="preserve">, </w:t>
      </w:r>
      <w:proofErr w:type="spellStart"/>
      <w:r w:rsidRPr="007D174A">
        <w:rPr>
          <w:rFonts w:ascii="Times New Roman" w:hAnsi="Times New Roman" w:cs="Times New Roman"/>
          <w:i/>
        </w:rPr>
        <w:t>civitas</w:t>
      </w:r>
      <w:proofErr w:type="spellEnd"/>
      <w:r w:rsidRPr="007D174A">
        <w:rPr>
          <w:rFonts w:ascii="Times New Roman" w:hAnsi="Times New Roman" w:cs="Times New Roman"/>
          <w:i/>
        </w:rPr>
        <w:t xml:space="preserve"> y polis</w:t>
      </w:r>
      <w:r w:rsidRPr="007D174A">
        <w:rPr>
          <w:rFonts w:ascii="Times New Roman" w:hAnsi="Times New Roman" w:cs="Times New Roman"/>
        </w:rPr>
        <w:t xml:space="preserve"> de Manuel Delgado (1999).</w:t>
      </w:r>
    </w:p>
  </w:footnote>
  <w:footnote w:id="2">
    <w:p w:rsidR="00613F82" w:rsidRPr="007D174A" w:rsidRDefault="00613F82" w:rsidP="00E41DB6">
      <w:pPr>
        <w:pStyle w:val="Textonotapie"/>
        <w:jc w:val="both"/>
        <w:rPr>
          <w:rFonts w:ascii="Times New Roman" w:hAnsi="Times New Roman" w:cs="Times New Roman"/>
          <w:i/>
        </w:rPr>
      </w:pPr>
      <w:r w:rsidRPr="007D174A">
        <w:rPr>
          <w:rStyle w:val="Refdenotaalpie"/>
          <w:rFonts w:ascii="Times New Roman" w:hAnsi="Times New Roman" w:cs="Times New Roman"/>
        </w:rPr>
        <w:footnoteRef/>
      </w:r>
      <w:r w:rsidRPr="007D174A">
        <w:rPr>
          <w:rFonts w:ascii="Times New Roman" w:hAnsi="Times New Roman" w:cs="Times New Roman"/>
        </w:rPr>
        <w:t xml:space="preserve"> Cuando mencione</w:t>
      </w:r>
      <w:r>
        <w:rPr>
          <w:rFonts w:ascii="Times New Roman" w:hAnsi="Times New Roman" w:cs="Times New Roman"/>
        </w:rPr>
        <w:t>mos</w:t>
      </w:r>
      <w:r w:rsidRPr="007D174A">
        <w:rPr>
          <w:rFonts w:ascii="Times New Roman" w:hAnsi="Times New Roman" w:cs="Times New Roman"/>
        </w:rPr>
        <w:t xml:space="preserve"> en el artículo “</w:t>
      </w:r>
      <w:r w:rsidRPr="007D174A">
        <w:rPr>
          <w:rFonts w:ascii="Times New Roman" w:hAnsi="Times New Roman" w:cs="Times New Roman"/>
          <w:lang w:eastAsia="ja-JP"/>
        </w:rPr>
        <w:t>la Or</w:t>
      </w:r>
      <w:r>
        <w:rPr>
          <w:rFonts w:ascii="Times New Roman" w:hAnsi="Times New Roman" w:cs="Times New Roman"/>
          <w:lang w:eastAsia="ja-JP"/>
        </w:rPr>
        <w:t>denanza” escrita con mayúscula nos referiremos</w:t>
      </w:r>
      <w:r w:rsidRPr="007D174A">
        <w:rPr>
          <w:rFonts w:ascii="Times New Roman" w:hAnsi="Times New Roman" w:cs="Times New Roman"/>
          <w:lang w:eastAsia="ja-JP"/>
        </w:rPr>
        <w:t xml:space="preserve"> siempre a la</w:t>
      </w:r>
      <w:r w:rsidRPr="007D174A">
        <w:rPr>
          <w:rFonts w:ascii="Times New Roman" w:hAnsi="Times New Roman" w:cs="Times New Roman"/>
          <w:color w:val="000000" w:themeColor="text1"/>
        </w:rPr>
        <w:t xml:space="preserve"> </w:t>
      </w:r>
      <w:r w:rsidRPr="007D174A">
        <w:rPr>
          <w:rFonts w:ascii="Times New Roman" w:hAnsi="Times New Roman" w:cs="Times New Roman"/>
        </w:rPr>
        <w:t xml:space="preserve">de medidas para fomentar y garantizar la convivencia ciudadana en el espacio </w:t>
      </w:r>
      <w:r w:rsidRPr="007D174A">
        <w:rPr>
          <w:rFonts w:ascii="Times New Roman" w:hAnsi="Times New Roman" w:cs="Times New Roman"/>
          <w:lang w:eastAsia="ja-JP"/>
        </w:rPr>
        <w:t xml:space="preserve">público de Barcelona. </w:t>
      </w:r>
      <w:r w:rsidR="00D972EA" w:rsidRPr="007D174A">
        <w:rPr>
          <w:rFonts w:ascii="Times New Roman" w:hAnsi="Times New Roman" w:cs="Times New Roman"/>
          <w:lang w:eastAsia="ja-JP"/>
        </w:rPr>
        <w:fldChar w:fldCharType="begin"/>
      </w:r>
      <w:r w:rsidRPr="007D174A">
        <w:rPr>
          <w:rFonts w:ascii="Times New Roman" w:hAnsi="Times New Roman" w:cs="Times New Roman"/>
          <w:lang w:eastAsia="ja-JP"/>
        </w:rPr>
        <w:instrText>ADDIN RW.CITE{{160 Ayuntamiento de Barcelona 2011}}</w:instrText>
      </w:r>
      <w:r w:rsidR="00D972EA" w:rsidRPr="007D174A">
        <w:rPr>
          <w:rFonts w:ascii="Times New Roman" w:hAnsi="Times New Roman" w:cs="Times New Roman"/>
          <w:lang w:eastAsia="ja-JP"/>
        </w:rPr>
        <w:fldChar w:fldCharType="separate"/>
      </w:r>
      <w:r w:rsidRPr="007D174A">
        <w:rPr>
          <w:rFonts w:ascii="Times New Roman" w:hAnsi="Times New Roman" w:cs="Times New Roman"/>
          <w:lang w:eastAsia="ja-JP"/>
        </w:rPr>
        <w:t>(Ayuntamiento de Barcelona, 2011)</w:t>
      </w:r>
      <w:r w:rsidR="00D972EA" w:rsidRPr="007D174A">
        <w:rPr>
          <w:rFonts w:ascii="Times New Roman" w:hAnsi="Times New Roman" w:cs="Times New Roman"/>
          <w:lang w:eastAsia="ja-JP"/>
        </w:rPr>
        <w:fldChar w:fldCharType="end"/>
      </w:r>
      <w:r w:rsidRPr="007D174A">
        <w:rPr>
          <w:rFonts w:ascii="Times New Roman" w:hAnsi="Times New Roman" w:cs="Times New Roman"/>
          <w:lang w:eastAsia="ja-JP"/>
        </w:rPr>
        <w:t>.</w:t>
      </w:r>
    </w:p>
    <w:p w:rsidR="00613F82" w:rsidRPr="007D174A" w:rsidRDefault="00613F82" w:rsidP="00E41DB6">
      <w:pPr>
        <w:pStyle w:val="Textonotapie"/>
        <w:jc w:val="both"/>
        <w:rPr>
          <w:rFonts w:ascii="Times New Roman" w:hAnsi="Times New Roman" w:cs="Times New Roman"/>
        </w:rPr>
      </w:pPr>
    </w:p>
  </w:footnote>
  <w:footnote w:id="3">
    <w:p w:rsidR="00613F82" w:rsidRPr="007D174A" w:rsidRDefault="00613F82" w:rsidP="00E41DB6">
      <w:pPr>
        <w:pStyle w:val="Textonotapie"/>
        <w:jc w:val="both"/>
        <w:rPr>
          <w:rFonts w:ascii="Times New Roman" w:hAnsi="Times New Roman" w:cs="Times New Roman"/>
        </w:rPr>
      </w:pPr>
      <w:r w:rsidRPr="007D174A">
        <w:rPr>
          <w:rStyle w:val="Refdenotaalpie"/>
          <w:rFonts w:ascii="Times New Roman" w:hAnsi="Times New Roman" w:cs="Times New Roman"/>
        </w:rPr>
        <w:footnoteRef/>
      </w:r>
      <w:r>
        <w:rPr>
          <w:rFonts w:ascii="Times New Roman" w:hAnsi="Times New Roman" w:cs="Times New Roman"/>
        </w:rPr>
        <w:t xml:space="preserve"> E</w:t>
      </w:r>
      <w:r w:rsidRPr="007D174A">
        <w:rPr>
          <w:rFonts w:ascii="Times New Roman" w:hAnsi="Times New Roman" w:cs="Times New Roman"/>
        </w:rPr>
        <w:t>mplea</w:t>
      </w:r>
      <w:r>
        <w:rPr>
          <w:rFonts w:ascii="Times New Roman" w:hAnsi="Times New Roman" w:cs="Times New Roman"/>
        </w:rPr>
        <w:t>mos</w:t>
      </w:r>
      <w:r w:rsidRPr="007D174A">
        <w:rPr>
          <w:rFonts w:ascii="Times New Roman" w:hAnsi="Times New Roman" w:cs="Times New Roman"/>
        </w:rPr>
        <w:t xml:space="preserve"> </w:t>
      </w:r>
      <w:r>
        <w:rPr>
          <w:rFonts w:ascii="Times New Roman" w:hAnsi="Times New Roman" w:cs="Times New Roman"/>
        </w:rPr>
        <w:t xml:space="preserve">usador(a)-usadores(as), porque </w:t>
      </w:r>
      <w:r w:rsidRPr="007D174A">
        <w:rPr>
          <w:rFonts w:ascii="Times New Roman" w:hAnsi="Times New Roman" w:cs="Times New Roman"/>
        </w:rPr>
        <w:t>quere</w:t>
      </w:r>
      <w:r>
        <w:rPr>
          <w:rFonts w:ascii="Times New Roman" w:hAnsi="Times New Roman" w:cs="Times New Roman"/>
        </w:rPr>
        <w:t>mos</w:t>
      </w:r>
      <w:r w:rsidRPr="007D174A">
        <w:rPr>
          <w:rFonts w:ascii="Times New Roman" w:hAnsi="Times New Roman" w:cs="Times New Roman"/>
        </w:rPr>
        <w:t xml:space="preserve"> denotar la interacción que ocurre entre la persona y el espacio, es un proceso multidireccional donde ambos se influyen mutuamente. Se trata de trascender la idea de que es una relación unidireccional donde sólo la persona usa el espacio físico (Carlos, 2004).</w:t>
      </w:r>
    </w:p>
  </w:footnote>
  <w:footnote w:id="4">
    <w:p w:rsidR="00613F82" w:rsidRPr="007D174A" w:rsidRDefault="00613F82" w:rsidP="00E41DB6">
      <w:pPr>
        <w:pStyle w:val="Textonotapie"/>
        <w:jc w:val="both"/>
        <w:rPr>
          <w:rFonts w:ascii="Times New Roman" w:hAnsi="Times New Roman" w:cs="Times New Roman"/>
          <w:i/>
        </w:rPr>
      </w:pPr>
      <w:r w:rsidRPr="007D174A">
        <w:rPr>
          <w:rStyle w:val="Refdenotaalpie"/>
          <w:rFonts w:ascii="Times New Roman" w:hAnsi="Times New Roman" w:cs="Times New Roman"/>
        </w:rPr>
        <w:footnoteRef/>
      </w:r>
      <w:r w:rsidRPr="007D174A">
        <w:rPr>
          <w:rFonts w:ascii="Times New Roman" w:hAnsi="Times New Roman" w:cs="Times New Roman"/>
        </w:rPr>
        <w:t xml:space="preserve"> En el resto del artículo “la Plaza”, escrita con mayúscula hará referencia a la </w:t>
      </w:r>
      <w:r w:rsidRPr="007D174A">
        <w:rPr>
          <w:rFonts w:ascii="Times New Roman" w:hAnsi="Times New Roman" w:cs="Times New Roman"/>
          <w:i/>
        </w:rPr>
        <w:t xml:space="preserve">Plaza </w:t>
      </w:r>
      <w:proofErr w:type="spellStart"/>
      <w:r w:rsidRPr="007D174A">
        <w:rPr>
          <w:rFonts w:ascii="Times New Roman" w:hAnsi="Times New Roman" w:cs="Times New Roman"/>
          <w:i/>
        </w:rPr>
        <w:t>Sant</w:t>
      </w:r>
      <w:proofErr w:type="spellEnd"/>
      <w:r w:rsidRPr="007D174A">
        <w:rPr>
          <w:rFonts w:ascii="Times New Roman" w:hAnsi="Times New Roman" w:cs="Times New Roman"/>
          <w:i/>
        </w:rPr>
        <w:t xml:space="preserve"> Josep Oriol.</w:t>
      </w:r>
    </w:p>
  </w:footnote>
  <w:footnote w:id="5">
    <w:p w:rsidR="00613F82" w:rsidRPr="007D174A" w:rsidRDefault="00613F82" w:rsidP="00E41DB6">
      <w:pPr>
        <w:pStyle w:val="Textonotapie"/>
        <w:jc w:val="both"/>
        <w:rPr>
          <w:rFonts w:ascii="Times New Roman" w:hAnsi="Times New Roman" w:cs="Times New Roman"/>
        </w:rPr>
      </w:pPr>
      <w:r w:rsidRPr="007D174A">
        <w:rPr>
          <w:rStyle w:val="Refdenotaalpie"/>
          <w:rFonts w:ascii="Times New Roman" w:hAnsi="Times New Roman" w:cs="Times New Roman"/>
        </w:rPr>
        <w:footnoteRef/>
      </w:r>
      <w:r w:rsidRPr="007D174A">
        <w:rPr>
          <w:rFonts w:ascii="Times New Roman" w:hAnsi="Times New Roman" w:cs="Times New Roman"/>
        </w:rPr>
        <w:t xml:space="preserve"> Las ilustraciones en éste artículo corresponden a fotografías realizadas durante </w:t>
      </w:r>
      <w:r>
        <w:rPr>
          <w:rFonts w:ascii="Times New Roman" w:hAnsi="Times New Roman" w:cs="Times New Roman"/>
        </w:rPr>
        <w:t>el</w:t>
      </w:r>
      <w:r w:rsidRPr="007D174A">
        <w:rPr>
          <w:rFonts w:ascii="Times New Roman" w:hAnsi="Times New Roman" w:cs="Times New Roman"/>
        </w:rPr>
        <w:t xml:space="preserve"> trabajo de campo</w:t>
      </w:r>
      <w:r>
        <w:rPr>
          <w:rFonts w:ascii="Times New Roman" w:hAnsi="Times New Roman" w:cs="Times New Roman"/>
        </w:rPr>
        <w:t xml:space="preserve"> por Luz </w:t>
      </w:r>
      <w:proofErr w:type="spellStart"/>
      <w:r>
        <w:rPr>
          <w:rFonts w:ascii="Times New Roman" w:hAnsi="Times New Roman" w:cs="Times New Roman"/>
        </w:rPr>
        <w:t>Dary</w:t>
      </w:r>
      <w:proofErr w:type="spellEnd"/>
      <w:r>
        <w:rPr>
          <w:rFonts w:ascii="Times New Roman" w:hAnsi="Times New Roman" w:cs="Times New Roman"/>
        </w:rPr>
        <w:t xml:space="preserve"> Ríos Castañeda</w:t>
      </w:r>
      <w:r w:rsidRPr="007D174A">
        <w:rPr>
          <w:rFonts w:ascii="Times New Roman" w:hAnsi="Times New Roman" w:cs="Times New Roman"/>
        </w:rPr>
        <w:t xml:space="preserve">. </w:t>
      </w:r>
    </w:p>
  </w:footnote>
  <w:footnote w:id="6">
    <w:p w:rsidR="00613F82" w:rsidRPr="007D174A" w:rsidRDefault="00613F82" w:rsidP="00E41DB6">
      <w:pPr>
        <w:pStyle w:val="Textonotapie"/>
        <w:jc w:val="both"/>
        <w:rPr>
          <w:rFonts w:ascii="Times New Roman" w:hAnsi="Times New Roman" w:cs="Times New Roman"/>
        </w:rPr>
      </w:pPr>
      <w:r w:rsidRPr="007D174A">
        <w:rPr>
          <w:rStyle w:val="Refdenotaalpie"/>
          <w:rFonts w:ascii="Times New Roman" w:hAnsi="Times New Roman" w:cs="Times New Roman"/>
        </w:rPr>
        <w:footnoteRef/>
      </w:r>
      <w:r w:rsidRPr="007D174A">
        <w:rPr>
          <w:rFonts w:ascii="Times New Roman" w:hAnsi="Times New Roman" w:cs="Times New Roman"/>
        </w:rPr>
        <w:t xml:space="preserve">Al respecto consultar en: www.bardelpi.com/castellano.html; </w:t>
      </w:r>
      <w:hyperlink r:id="rId1" w:history="1">
        <w:r w:rsidRPr="007D174A">
          <w:rPr>
            <w:rStyle w:val="Hipervnculo"/>
            <w:rFonts w:ascii="Times New Roman" w:hAnsi="Times New Roman" w:cs="Times New Roman"/>
            <w:color w:val="auto"/>
            <w:u w:val="none"/>
          </w:rPr>
          <w:t>www.eljardi-barcelona.com/esp/index.php?module=inicio</w:t>
        </w:r>
      </w:hyperlink>
      <w:r w:rsidRPr="007D174A">
        <w:rPr>
          <w:rFonts w:ascii="Times New Roman" w:hAnsi="Times New Roman" w:cs="Times New Roman"/>
        </w:rPr>
        <w:t xml:space="preserve">; </w:t>
      </w:r>
      <w:hyperlink r:id="rId2" w:history="1">
        <w:r w:rsidRPr="007D174A">
          <w:rPr>
            <w:rStyle w:val="Hipervnculo"/>
            <w:rFonts w:ascii="Times New Roman" w:hAnsi="Times New Roman" w:cs="Times New Roman"/>
            <w:color w:val="auto"/>
            <w:u w:val="none"/>
          </w:rPr>
          <w:t>http://www.institutagricola.org/index.php?id=4&amp;idOpi=7&amp;idC=1</w:t>
        </w:r>
      </w:hyperlink>
      <w:r w:rsidRPr="007D174A">
        <w:rPr>
          <w:rFonts w:ascii="Times New Roman" w:hAnsi="Times New Roman" w:cs="Times New Roman"/>
        </w:rPr>
        <w:t xml:space="preserve">. </w:t>
      </w:r>
    </w:p>
  </w:footnote>
  <w:footnote w:id="7">
    <w:p w:rsidR="00613F82" w:rsidRPr="007D174A" w:rsidRDefault="00613F82" w:rsidP="00E41DB6">
      <w:pPr>
        <w:pStyle w:val="Textonotapie"/>
        <w:jc w:val="both"/>
        <w:rPr>
          <w:rFonts w:ascii="Times New Roman" w:hAnsi="Times New Roman" w:cs="Times New Roman"/>
        </w:rPr>
      </w:pPr>
      <w:r w:rsidRPr="007D174A">
        <w:rPr>
          <w:rStyle w:val="Refdenotaalpie"/>
          <w:rFonts w:ascii="Times New Roman" w:hAnsi="Times New Roman" w:cs="Times New Roman"/>
        </w:rPr>
        <w:footnoteRef/>
      </w:r>
      <w:r w:rsidRPr="007D174A">
        <w:rPr>
          <w:rFonts w:ascii="Times New Roman" w:hAnsi="Times New Roman" w:cs="Times New Roman"/>
        </w:rPr>
        <w:t xml:space="preserve"> Visitar: </w:t>
      </w:r>
      <w:hyperlink r:id="rId3" w:history="1">
        <w:r w:rsidRPr="007D174A">
          <w:rPr>
            <w:rStyle w:val="Hipervnculo"/>
            <w:rFonts w:ascii="Times New Roman" w:hAnsi="Times New Roman" w:cs="Times New Roman"/>
            <w:color w:val="auto"/>
            <w:u w:val="none"/>
          </w:rPr>
          <w:t>http://pintorspibarcelona.com/index.html</w:t>
        </w:r>
      </w:hyperlink>
    </w:p>
  </w:footnote>
  <w:footnote w:id="8">
    <w:p w:rsidR="00613F82" w:rsidRPr="007D174A" w:rsidRDefault="00613F82" w:rsidP="00E41DB6">
      <w:pPr>
        <w:pStyle w:val="Textonotapie"/>
        <w:jc w:val="both"/>
        <w:rPr>
          <w:rFonts w:ascii="Times New Roman" w:hAnsi="Times New Roman" w:cs="Times New Roman"/>
        </w:rPr>
      </w:pPr>
      <w:r w:rsidRPr="007D174A">
        <w:rPr>
          <w:rStyle w:val="Refdenotaalpie"/>
          <w:rFonts w:ascii="Times New Roman" w:hAnsi="Times New Roman" w:cs="Times New Roman"/>
        </w:rPr>
        <w:footnoteRef/>
      </w:r>
      <w:r w:rsidRPr="007D174A">
        <w:rPr>
          <w:rFonts w:ascii="Times New Roman" w:hAnsi="Times New Roman" w:cs="Times New Roman"/>
        </w:rPr>
        <w:t xml:space="preserve"> Capítulo octavo de la Ordenanza: </w:t>
      </w:r>
      <w:proofErr w:type="spellStart"/>
      <w:r w:rsidRPr="007D174A">
        <w:rPr>
          <w:rFonts w:ascii="Times New Roman" w:hAnsi="Times New Roman" w:cs="Times New Roman"/>
        </w:rPr>
        <w:t>co</w:t>
      </w:r>
      <w:r w:rsidRPr="007D174A">
        <w:rPr>
          <w:rFonts w:ascii="Times New Roman" w:eastAsia="Calibri" w:hAnsi="Times New Roman" w:cs="Times New Roman"/>
          <w:lang w:val="es-ES"/>
        </w:rPr>
        <w:t>mercio</w:t>
      </w:r>
      <w:proofErr w:type="spellEnd"/>
      <w:r w:rsidRPr="007D174A">
        <w:rPr>
          <w:rFonts w:ascii="Times New Roman" w:eastAsia="Calibri" w:hAnsi="Times New Roman" w:cs="Times New Roman"/>
          <w:lang w:val="es-ES"/>
        </w:rPr>
        <w:t xml:space="preserve"> ambulante no autorizado de alimentos, bebidas y otros productos (Ayuntamiento de Barcelona,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41A"/>
    <w:multiLevelType w:val="hybridMultilevel"/>
    <w:tmpl w:val="A13C2576"/>
    <w:lvl w:ilvl="0" w:tplc="7FB48CF4">
      <w:start w:val="1"/>
      <w:numFmt w:val="decimal"/>
      <w:pStyle w:val="Subttulo"/>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7C7BAE"/>
    <w:multiLevelType w:val="hybridMultilevel"/>
    <w:tmpl w:val="49B65C44"/>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2">
    <w:nsid w:val="0D3A2D01"/>
    <w:multiLevelType w:val="hybridMultilevel"/>
    <w:tmpl w:val="5FDAA61A"/>
    <w:lvl w:ilvl="0" w:tplc="E6D070A6">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A77C88"/>
    <w:multiLevelType w:val="hybridMultilevel"/>
    <w:tmpl w:val="BBC85BDC"/>
    <w:lvl w:ilvl="0" w:tplc="5CF0EC60">
      <w:start w:val="1"/>
      <w:numFmt w:val="decimal"/>
      <w:lvlText w:val="%1."/>
      <w:lvlJc w:val="left"/>
      <w:pPr>
        <w:ind w:left="1440" w:hanging="360"/>
      </w:pPr>
      <w:rPr>
        <w:b/>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4">
    <w:nsid w:val="16FF6109"/>
    <w:multiLevelType w:val="hybridMultilevel"/>
    <w:tmpl w:val="BB3C8A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8545978"/>
    <w:multiLevelType w:val="hybridMultilevel"/>
    <w:tmpl w:val="0BAE77EC"/>
    <w:lvl w:ilvl="0" w:tplc="240A0015">
      <w:start w:val="1"/>
      <w:numFmt w:val="upperLetter"/>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6">
    <w:nsid w:val="5D3B71A6"/>
    <w:multiLevelType w:val="hybridMultilevel"/>
    <w:tmpl w:val="79F29C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D8649BE"/>
    <w:multiLevelType w:val="hybridMultilevel"/>
    <w:tmpl w:val="7EE0FCA4"/>
    <w:lvl w:ilvl="0" w:tplc="240A0015">
      <w:start w:val="1"/>
      <w:numFmt w:val="upperLetter"/>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8">
    <w:nsid w:val="7F360015"/>
    <w:multiLevelType w:val="hybridMultilevel"/>
    <w:tmpl w:val="92265BA4"/>
    <w:lvl w:ilvl="0" w:tplc="2C2270F6">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num w:numId="1">
    <w:abstractNumId w:val="2"/>
  </w:num>
  <w:num w:numId="2">
    <w:abstractNumId w:val="2"/>
  </w:num>
  <w:num w:numId="3">
    <w:abstractNumId w:val="0"/>
  </w:num>
  <w:num w:numId="4">
    <w:abstractNumId w:val="0"/>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8619E4"/>
    <w:rsid w:val="000150A2"/>
    <w:rsid w:val="000369FD"/>
    <w:rsid w:val="0005179B"/>
    <w:rsid w:val="00063C46"/>
    <w:rsid w:val="000654DC"/>
    <w:rsid w:val="00071B95"/>
    <w:rsid w:val="00085E66"/>
    <w:rsid w:val="000873C7"/>
    <w:rsid w:val="000B2658"/>
    <w:rsid w:val="000B53C1"/>
    <w:rsid w:val="000C2532"/>
    <w:rsid w:val="000D35B7"/>
    <w:rsid w:val="000E5558"/>
    <w:rsid w:val="000E67E7"/>
    <w:rsid w:val="000F0712"/>
    <w:rsid w:val="000F1844"/>
    <w:rsid w:val="000F5015"/>
    <w:rsid w:val="001128DE"/>
    <w:rsid w:val="001214FF"/>
    <w:rsid w:val="00121AD6"/>
    <w:rsid w:val="001364CE"/>
    <w:rsid w:val="001379BD"/>
    <w:rsid w:val="00161932"/>
    <w:rsid w:val="001641AA"/>
    <w:rsid w:val="00167DE2"/>
    <w:rsid w:val="00170094"/>
    <w:rsid w:val="00186465"/>
    <w:rsid w:val="00192F05"/>
    <w:rsid w:val="001A4180"/>
    <w:rsid w:val="001B1617"/>
    <w:rsid w:val="001B161E"/>
    <w:rsid w:val="001B1E8D"/>
    <w:rsid w:val="001C74B4"/>
    <w:rsid w:val="002134C4"/>
    <w:rsid w:val="0022191E"/>
    <w:rsid w:val="00232E18"/>
    <w:rsid w:val="00245472"/>
    <w:rsid w:val="002461AC"/>
    <w:rsid w:val="00252BB1"/>
    <w:rsid w:val="00257CBA"/>
    <w:rsid w:val="00283CA2"/>
    <w:rsid w:val="00287430"/>
    <w:rsid w:val="002B6414"/>
    <w:rsid w:val="002C6A33"/>
    <w:rsid w:val="002E0D5D"/>
    <w:rsid w:val="002E254F"/>
    <w:rsid w:val="002F3A85"/>
    <w:rsid w:val="002F43CA"/>
    <w:rsid w:val="002F7048"/>
    <w:rsid w:val="00302D20"/>
    <w:rsid w:val="0030365B"/>
    <w:rsid w:val="00317329"/>
    <w:rsid w:val="0032225B"/>
    <w:rsid w:val="003346D2"/>
    <w:rsid w:val="003412E6"/>
    <w:rsid w:val="00343217"/>
    <w:rsid w:val="00343655"/>
    <w:rsid w:val="003448EF"/>
    <w:rsid w:val="00351BAE"/>
    <w:rsid w:val="00355D0E"/>
    <w:rsid w:val="00366B54"/>
    <w:rsid w:val="00380712"/>
    <w:rsid w:val="0038316F"/>
    <w:rsid w:val="003B0B54"/>
    <w:rsid w:val="003B2D65"/>
    <w:rsid w:val="003C1762"/>
    <w:rsid w:val="003C79E3"/>
    <w:rsid w:val="003E387C"/>
    <w:rsid w:val="004046F5"/>
    <w:rsid w:val="004110F6"/>
    <w:rsid w:val="00415338"/>
    <w:rsid w:val="0042422F"/>
    <w:rsid w:val="00424572"/>
    <w:rsid w:val="00424657"/>
    <w:rsid w:val="0043431D"/>
    <w:rsid w:val="00434B23"/>
    <w:rsid w:val="00442EFE"/>
    <w:rsid w:val="00446551"/>
    <w:rsid w:val="00465B25"/>
    <w:rsid w:val="00465CAD"/>
    <w:rsid w:val="0047164C"/>
    <w:rsid w:val="00472712"/>
    <w:rsid w:val="00477B3C"/>
    <w:rsid w:val="004A3146"/>
    <w:rsid w:val="004A3747"/>
    <w:rsid w:val="004A63BF"/>
    <w:rsid w:val="004B17CA"/>
    <w:rsid w:val="004B34FF"/>
    <w:rsid w:val="004B5190"/>
    <w:rsid w:val="004B6893"/>
    <w:rsid w:val="004C0152"/>
    <w:rsid w:val="004C1D4E"/>
    <w:rsid w:val="004C2678"/>
    <w:rsid w:val="004C2A8B"/>
    <w:rsid w:val="004D093D"/>
    <w:rsid w:val="004D0E07"/>
    <w:rsid w:val="004D0FC1"/>
    <w:rsid w:val="004E6D55"/>
    <w:rsid w:val="004E7689"/>
    <w:rsid w:val="004F4080"/>
    <w:rsid w:val="005019A0"/>
    <w:rsid w:val="00504C85"/>
    <w:rsid w:val="005128D1"/>
    <w:rsid w:val="00520F04"/>
    <w:rsid w:val="00526E5A"/>
    <w:rsid w:val="00532107"/>
    <w:rsid w:val="00536FA9"/>
    <w:rsid w:val="00547EB9"/>
    <w:rsid w:val="0055039E"/>
    <w:rsid w:val="00557756"/>
    <w:rsid w:val="00557E7B"/>
    <w:rsid w:val="00580AAC"/>
    <w:rsid w:val="00583522"/>
    <w:rsid w:val="00583772"/>
    <w:rsid w:val="00593F29"/>
    <w:rsid w:val="005A1AC5"/>
    <w:rsid w:val="005A1EB9"/>
    <w:rsid w:val="005B181A"/>
    <w:rsid w:val="005E6D30"/>
    <w:rsid w:val="005F2E72"/>
    <w:rsid w:val="0060060C"/>
    <w:rsid w:val="00605D02"/>
    <w:rsid w:val="00613F82"/>
    <w:rsid w:val="00615E6B"/>
    <w:rsid w:val="00641056"/>
    <w:rsid w:val="0065056F"/>
    <w:rsid w:val="00651E84"/>
    <w:rsid w:val="00656C28"/>
    <w:rsid w:val="006624B3"/>
    <w:rsid w:val="00664886"/>
    <w:rsid w:val="006724BD"/>
    <w:rsid w:val="00682FC0"/>
    <w:rsid w:val="00685D7E"/>
    <w:rsid w:val="006A616D"/>
    <w:rsid w:val="006A6BCB"/>
    <w:rsid w:val="006B2A88"/>
    <w:rsid w:val="006C49DD"/>
    <w:rsid w:val="006C4EBC"/>
    <w:rsid w:val="006D6C46"/>
    <w:rsid w:val="006E1286"/>
    <w:rsid w:val="006E24FA"/>
    <w:rsid w:val="006E6D56"/>
    <w:rsid w:val="006F58B8"/>
    <w:rsid w:val="00701D7D"/>
    <w:rsid w:val="0070522E"/>
    <w:rsid w:val="00714FC3"/>
    <w:rsid w:val="00717A29"/>
    <w:rsid w:val="00724D37"/>
    <w:rsid w:val="00725CF3"/>
    <w:rsid w:val="00726CA5"/>
    <w:rsid w:val="00726E7D"/>
    <w:rsid w:val="0074514C"/>
    <w:rsid w:val="00751D0A"/>
    <w:rsid w:val="007561CA"/>
    <w:rsid w:val="00756F5B"/>
    <w:rsid w:val="00766880"/>
    <w:rsid w:val="00766BB6"/>
    <w:rsid w:val="00771221"/>
    <w:rsid w:val="00772DF3"/>
    <w:rsid w:val="00773D61"/>
    <w:rsid w:val="00783D43"/>
    <w:rsid w:val="007871C5"/>
    <w:rsid w:val="0079322E"/>
    <w:rsid w:val="007A38F2"/>
    <w:rsid w:val="007D174A"/>
    <w:rsid w:val="007D3FCE"/>
    <w:rsid w:val="007F2D85"/>
    <w:rsid w:val="00804F3E"/>
    <w:rsid w:val="008155F9"/>
    <w:rsid w:val="00821095"/>
    <w:rsid w:val="00823BC1"/>
    <w:rsid w:val="00835B4C"/>
    <w:rsid w:val="008441CA"/>
    <w:rsid w:val="00851DEA"/>
    <w:rsid w:val="008619E4"/>
    <w:rsid w:val="0087649A"/>
    <w:rsid w:val="008823F1"/>
    <w:rsid w:val="0088527A"/>
    <w:rsid w:val="008A3377"/>
    <w:rsid w:val="008B4258"/>
    <w:rsid w:val="008B5292"/>
    <w:rsid w:val="008B6835"/>
    <w:rsid w:val="008D475F"/>
    <w:rsid w:val="00911E60"/>
    <w:rsid w:val="00947513"/>
    <w:rsid w:val="009475F9"/>
    <w:rsid w:val="0095672C"/>
    <w:rsid w:val="00961666"/>
    <w:rsid w:val="00974529"/>
    <w:rsid w:val="00991B74"/>
    <w:rsid w:val="00991EE7"/>
    <w:rsid w:val="00992FD1"/>
    <w:rsid w:val="009B0BB5"/>
    <w:rsid w:val="009B6D3D"/>
    <w:rsid w:val="009C0D74"/>
    <w:rsid w:val="009C73FB"/>
    <w:rsid w:val="009E6914"/>
    <w:rsid w:val="00A14D52"/>
    <w:rsid w:val="00A17015"/>
    <w:rsid w:val="00A230F7"/>
    <w:rsid w:val="00A37E48"/>
    <w:rsid w:val="00A53D97"/>
    <w:rsid w:val="00A53EA6"/>
    <w:rsid w:val="00A7007A"/>
    <w:rsid w:val="00A742CA"/>
    <w:rsid w:val="00A7499A"/>
    <w:rsid w:val="00A75C31"/>
    <w:rsid w:val="00A821D3"/>
    <w:rsid w:val="00A84414"/>
    <w:rsid w:val="00AA5225"/>
    <w:rsid w:val="00AC4E5F"/>
    <w:rsid w:val="00AD4096"/>
    <w:rsid w:val="00AE192F"/>
    <w:rsid w:val="00AF2AB5"/>
    <w:rsid w:val="00AF7601"/>
    <w:rsid w:val="00B1117A"/>
    <w:rsid w:val="00B1473D"/>
    <w:rsid w:val="00B22E1A"/>
    <w:rsid w:val="00B241A0"/>
    <w:rsid w:val="00B2507E"/>
    <w:rsid w:val="00B27556"/>
    <w:rsid w:val="00B379EC"/>
    <w:rsid w:val="00B424F0"/>
    <w:rsid w:val="00B53E75"/>
    <w:rsid w:val="00B806E5"/>
    <w:rsid w:val="00B81509"/>
    <w:rsid w:val="00B96A26"/>
    <w:rsid w:val="00B9726D"/>
    <w:rsid w:val="00BA1D48"/>
    <w:rsid w:val="00BC08BE"/>
    <w:rsid w:val="00BD62A1"/>
    <w:rsid w:val="00BE4771"/>
    <w:rsid w:val="00BE4DF6"/>
    <w:rsid w:val="00BE798E"/>
    <w:rsid w:val="00BF377D"/>
    <w:rsid w:val="00BF3CB9"/>
    <w:rsid w:val="00BF4488"/>
    <w:rsid w:val="00BF582E"/>
    <w:rsid w:val="00BF7719"/>
    <w:rsid w:val="00C076B1"/>
    <w:rsid w:val="00C0797E"/>
    <w:rsid w:val="00C138EB"/>
    <w:rsid w:val="00C1456D"/>
    <w:rsid w:val="00C30C80"/>
    <w:rsid w:val="00C33ECF"/>
    <w:rsid w:val="00C3680A"/>
    <w:rsid w:val="00C42EC7"/>
    <w:rsid w:val="00C560E2"/>
    <w:rsid w:val="00C63673"/>
    <w:rsid w:val="00C732BC"/>
    <w:rsid w:val="00C8271B"/>
    <w:rsid w:val="00C85713"/>
    <w:rsid w:val="00C9433E"/>
    <w:rsid w:val="00C95D53"/>
    <w:rsid w:val="00C973DF"/>
    <w:rsid w:val="00CA6855"/>
    <w:rsid w:val="00CB747D"/>
    <w:rsid w:val="00CC1FB7"/>
    <w:rsid w:val="00CD2B72"/>
    <w:rsid w:val="00CD5493"/>
    <w:rsid w:val="00CD6668"/>
    <w:rsid w:val="00CE084F"/>
    <w:rsid w:val="00CE5699"/>
    <w:rsid w:val="00D0198B"/>
    <w:rsid w:val="00D03F7B"/>
    <w:rsid w:val="00D05704"/>
    <w:rsid w:val="00D1607D"/>
    <w:rsid w:val="00D21D89"/>
    <w:rsid w:val="00D21FAC"/>
    <w:rsid w:val="00D24D50"/>
    <w:rsid w:val="00D2669B"/>
    <w:rsid w:val="00D26B21"/>
    <w:rsid w:val="00D7745D"/>
    <w:rsid w:val="00D82803"/>
    <w:rsid w:val="00D861F1"/>
    <w:rsid w:val="00D961F7"/>
    <w:rsid w:val="00D972EA"/>
    <w:rsid w:val="00DA14C5"/>
    <w:rsid w:val="00DA50B6"/>
    <w:rsid w:val="00DB4D8D"/>
    <w:rsid w:val="00DF4EFC"/>
    <w:rsid w:val="00E23264"/>
    <w:rsid w:val="00E30E2F"/>
    <w:rsid w:val="00E31CF5"/>
    <w:rsid w:val="00E36418"/>
    <w:rsid w:val="00E37135"/>
    <w:rsid w:val="00E41DB6"/>
    <w:rsid w:val="00E4731D"/>
    <w:rsid w:val="00E50F47"/>
    <w:rsid w:val="00E54481"/>
    <w:rsid w:val="00E63346"/>
    <w:rsid w:val="00E718DB"/>
    <w:rsid w:val="00EA00AD"/>
    <w:rsid w:val="00EA1BF4"/>
    <w:rsid w:val="00EA39A2"/>
    <w:rsid w:val="00EB3215"/>
    <w:rsid w:val="00EE0DC0"/>
    <w:rsid w:val="00EE41DC"/>
    <w:rsid w:val="00EE7578"/>
    <w:rsid w:val="00F00ED4"/>
    <w:rsid w:val="00F14A3B"/>
    <w:rsid w:val="00F26E4E"/>
    <w:rsid w:val="00F37087"/>
    <w:rsid w:val="00F64414"/>
    <w:rsid w:val="00F868CB"/>
    <w:rsid w:val="00FB46E7"/>
    <w:rsid w:val="00FD1A49"/>
    <w:rsid w:val="00FD2661"/>
    <w:rsid w:val="00FD6545"/>
    <w:rsid w:val="00FD7B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E4"/>
    <w:rPr>
      <w:rFonts w:eastAsia="Times New Roman"/>
    </w:rPr>
  </w:style>
  <w:style w:type="paragraph" w:styleId="Ttulo1">
    <w:name w:val="heading 1"/>
    <w:basedOn w:val="Normal"/>
    <w:next w:val="Normal"/>
    <w:link w:val="Ttulo1Car"/>
    <w:uiPriority w:val="9"/>
    <w:qFormat/>
    <w:rsid w:val="008619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semiHidden/>
    <w:unhideWhenUsed/>
    <w:qFormat/>
    <w:rsid w:val="008619E4"/>
    <w:pPr>
      <w:spacing w:before="100" w:beforeAutospacing="1" w:after="100" w:afterAutospacing="1" w:line="240" w:lineRule="auto"/>
      <w:outlineLvl w:val="1"/>
    </w:pPr>
    <w:rPr>
      <w:rFonts w:ascii="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19E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619E4"/>
    <w:rPr>
      <w:rFonts w:ascii="Times New Roman" w:eastAsia="Times New Roman" w:hAnsi="Times New Roman" w:cs="Times New Roman"/>
      <w:b/>
      <w:bCs/>
      <w:sz w:val="36"/>
      <w:szCs w:val="36"/>
      <w:lang w:eastAsia="es-CO"/>
    </w:rPr>
  </w:style>
  <w:style w:type="paragraph" w:styleId="Ttulo">
    <w:name w:val="Title"/>
    <w:basedOn w:val="Normal"/>
    <w:next w:val="Normal"/>
    <w:link w:val="TtuloCar"/>
    <w:uiPriority w:val="10"/>
    <w:qFormat/>
    <w:rsid w:val="00772DF3"/>
    <w:pPr>
      <w:numPr>
        <w:numId w:val="2"/>
      </w:numPr>
      <w:pBdr>
        <w:bottom w:val="single" w:sz="8" w:space="4" w:color="4F81BD" w:themeColor="accent1"/>
      </w:pBdr>
      <w:spacing w:after="300" w:line="240" w:lineRule="auto"/>
      <w:contextualSpacing/>
      <w:jc w:val="both"/>
    </w:pPr>
    <w:rPr>
      <w:rFonts w:ascii="Courier New" w:eastAsiaTheme="majorEastAsia" w:hAnsi="Courier New" w:cstheme="majorBidi"/>
      <w:spacing w:val="5"/>
      <w:kern w:val="28"/>
      <w:sz w:val="24"/>
      <w:szCs w:val="52"/>
    </w:rPr>
  </w:style>
  <w:style w:type="character" w:customStyle="1" w:styleId="TtuloCar">
    <w:name w:val="Título Car"/>
    <w:basedOn w:val="Fuentedeprrafopredeter"/>
    <w:link w:val="Ttulo"/>
    <w:uiPriority w:val="10"/>
    <w:rsid w:val="00772DF3"/>
    <w:rPr>
      <w:rFonts w:ascii="Courier New" w:eastAsiaTheme="majorEastAsia" w:hAnsi="Courier New" w:cstheme="majorBidi"/>
      <w:spacing w:val="5"/>
      <w:kern w:val="28"/>
      <w:sz w:val="24"/>
      <w:szCs w:val="52"/>
    </w:rPr>
  </w:style>
  <w:style w:type="paragraph" w:styleId="Subttulo">
    <w:name w:val="Subtitle"/>
    <w:basedOn w:val="Normal"/>
    <w:next w:val="Normal"/>
    <w:link w:val="SubttuloCar"/>
    <w:autoRedefine/>
    <w:uiPriority w:val="11"/>
    <w:qFormat/>
    <w:rsid w:val="00772DF3"/>
    <w:pPr>
      <w:numPr>
        <w:numId w:val="5"/>
      </w:numPr>
      <w:jc w:val="both"/>
    </w:pPr>
    <w:rPr>
      <w:rFonts w:ascii="Courier New" w:eastAsiaTheme="majorEastAsia" w:hAnsi="Courier New" w:cstheme="majorBidi"/>
      <w:iCs/>
      <w:spacing w:val="15"/>
      <w:sz w:val="24"/>
      <w:szCs w:val="24"/>
    </w:rPr>
  </w:style>
  <w:style w:type="character" w:customStyle="1" w:styleId="SubttuloCar">
    <w:name w:val="Subtítulo Car"/>
    <w:basedOn w:val="Fuentedeprrafopredeter"/>
    <w:link w:val="Subttulo"/>
    <w:uiPriority w:val="11"/>
    <w:rsid w:val="00772DF3"/>
    <w:rPr>
      <w:rFonts w:ascii="Courier New" w:eastAsiaTheme="majorEastAsia" w:hAnsi="Courier New" w:cstheme="majorBidi"/>
      <w:iCs/>
      <w:spacing w:val="15"/>
      <w:sz w:val="24"/>
      <w:szCs w:val="24"/>
    </w:rPr>
  </w:style>
  <w:style w:type="character" w:styleId="nfasissutil">
    <w:name w:val="Subtle Emphasis"/>
    <w:basedOn w:val="Fuentedeprrafopredeter"/>
    <w:uiPriority w:val="19"/>
    <w:qFormat/>
    <w:rsid w:val="00772DF3"/>
    <w:rPr>
      <w:rFonts w:ascii="Courier New" w:hAnsi="Courier New" w:cs="Times New Roman"/>
      <w:iCs/>
      <w:color w:val="auto"/>
      <w:sz w:val="24"/>
    </w:rPr>
  </w:style>
  <w:style w:type="character" w:styleId="Hipervnculo">
    <w:name w:val="Hyperlink"/>
    <w:basedOn w:val="Fuentedeprrafopredeter"/>
    <w:uiPriority w:val="99"/>
    <w:unhideWhenUsed/>
    <w:rsid w:val="008619E4"/>
    <w:rPr>
      <w:color w:val="0000FF"/>
      <w:u w:val="single"/>
    </w:rPr>
  </w:style>
  <w:style w:type="paragraph" w:styleId="NormalWeb">
    <w:name w:val="Normal (Web)"/>
    <w:basedOn w:val="Normal"/>
    <w:uiPriority w:val="99"/>
    <w:unhideWhenUsed/>
    <w:rsid w:val="008619E4"/>
    <w:pPr>
      <w:spacing w:before="100" w:beforeAutospacing="1" w:after="100" w:afterAutospacing="1" w:line="240" w:lineRule="auto"/>
    </w:pPr>
    <w:rPr>
      <w:rFonts w:ascii="Times New Roman" w:hAnsi="Times New Roman" w:cs="Times New Roman"/>
      <w:sz w:val="24"/>
      <w:szCs w:val="24"/>
      <w:lang w:eastAsia="es-CO"/>
    </w:rPr>
  </w:style>
  <w:style w:type="paragraph" w:styleId="Textonotapie">
    <w:name w:val="footnote text"/>
    <w:basedOn w:val="Normal"/>
    <w:link w:val="TextonotapieCar"/>
    <w:uiPriority w:val="99"/>
    <w:unhideWhenUsed/>
    <w:rsid w:val="008619E4"/>
    <w:pPr>
      <w:spacing w:after="0" w:line="240" w:lineRule="auto"/>
    </w:pPr>
    <w:rPr>
      <w:rFonts w:eastAsiaTheme="minorHAnsi"/>
      <w:sz w:val="20"/>
      <w:szCs w:val="20"/>
    </w:rPr>
  </w:style>
  <w:style w:type="character" w:customStyle="1" w:styleId="TextonotapieCar">
    <w:name w:val="Texto nota pie Car"/>
    <w:basedOn w:val="Fuentedeprrafopredeter"/>
    <w:link w:val="Textonotapie"/>
    <w:uiPriority w:val="99"/>
    <w:rsid w:val="008619E4"/>
    <w:rPr>
      <w:sz w:val="20"/>
      <w:szCs w:val="20"/>
    </w:rPr>
  </w:style>
  <w:style w:type="paragraph" w:styleId="Textocomentario">
    <w:name w:val="annotation text"/>
    <w:basedOn w:val="Normal"/>
    <w:link w:val="TextocomentarioCar"/>
    <w:uiPriority w:val="99"/>
    <w:unhideWhenUsed/>
    <w:rsid w:val="008619E4"/>
    <w:pPr>
      <w:spacing w:line="240" w:lineRule="auto"/>
    </w:pPr>
    <w:rPr>
      <w:sz w:val="20"/>
      <w:szCs w:val="20"/>
    </w:rPr>
  </w:style>
  <w:style w:type="character" w:customStyle="1" w:styleId="TextocomentarioCar">
    <w:name w:val="Texto comentario Car"/>
    <w:basedOn w:val="Fuentedeprrafopredeter"/>
    <w:link w:val="Textocomentario"/>
    <w:uiPriority w:val="99"/>
    <w:rsid w:val="008619E4"/>
    <w:rPr>
      <w:rFonts w:eastAsia="Times New Roman"/>
      <w:sz w:val="20"/>
      <w:szCs w:val="20"/>
    </w:rPr>
  </w:style>
  <w:style w:type="character" w:customStyle="1" w:styleId="EncabezadoCar">
    <w:name w:val="Encabezado Car"/>
    <w:basedOn w:val="Fuentedeprrafopredeter"/>
    <w:link w:val="Encabezado"/>
    <w:uiPriority w:val="99"/>
    <w:semiHidden/>
    <w:rsid w:val="008619E4"/>
  </w:style>
  <w:style w:type="paragraph" w:styleId="Encabezado">
    <w:name w:val="header"/>
    <w:basedOn w:val="Normal"/>
    <w:link w:val="EncabezadoCar"/>
    <w:uiPriority w:val="99"/>
    <w:semiHidden/>
    <w:unhideWhenUsed/>
    <w:rsid w:val="008619E4"/>
    <w:pPr>
      <w:tabs>
        <w:tab w:val="center" w:pos="4419"/>
        <w:tab w:val="right" w:pos="8838"/>
      </w:tabs>
      <w:spacing w:after="0" w:line="240" w:lineRule="auto"/>
    </w:pPr>
    <w:rPr>
      <w:rFonts w:eastAsiaTheme="minorHAnsi"/>
    </w:rPr>
  </w:style>
  <w:style w:type="paragraph" w:styleId="Piedepgina">
    <w:name w:val="footer"/>
    <w:basedOn w:val="Normal"/>
    <w:link w:val="PiedepginaCar"/>
    <w:uiPriority w:val="99"/>
    <w:unhideWhenUsed/>
    <w:rsid w:val="008619E4"/>
    <w:pPr>
      <w:tabs>
        <w:tab w:val="center" w:pos="4419"/>
        <w:tab w:val="right" w:pos="8838"/>
      </w:tabs>
      <w:spacing w:after="0" w:line="240" w:lineRule="auto"/>
    </w:pPr>
    <w:rPr>
      <w:rFonts w:eastAsiaTheme="minorHAnsi"/>
    </w:rPr>
  </w:style>
  <w:style w:type="character" w:customStyle="1" w:styleId="PiedepginaCar">
    <w:name w:val="Pie de página Car"/>
    <w:basedOn w:val="Fuentedeprrafopredeter"/>
    <w:link w:val="Piedepgina"/>
    <w:uiPriority w:val="99"/>
    <w:rsid w:val="008619E4"/>
  </w:style>
  <w:style w:type="paragraph" w:styleId="Epgrafe">
    <w:name w:val="caption"/>
    <w:basedOn w:val="Normal"/>
    <w:next w:val="Normal"/>
    <w:uiPriority w:val="35"/>
    <w:unhideWhenUsed/>
    <w:qFormat/>
    <w:rsid w:val="008619E4"/>
    <w:pPr>
      <w:spacing w:line="240" w:lineRule="auto"/>
    </w:pPr>
    <w:rPr>
      <w:rFonts w:eastAsiaTheme="minorHAnsi"/>
      <w:b/>
      <w:bCs/>
      <w:color w:val="4F81BD" w:themeColor="accent1"/>
      <w:sz w:val="18"/>
      <w:szCs w:val="18"/>
    </w:rPr>
  </w:style>
  <w:style w:type="character" w:customStyle="1" w:styleId="AsuntodelcomentarioCar">
    <w:name w:val="Asunto del comentario Car"/>
    <w:basedOn w:val="TextocomentarioCar"/>
    <w:link w:val="Asuntodelcomentario"/>
    <w:uiPriority w:val="99"/>
    <w:semiHidden/>
    <w:rsid w:val="008619E4"/>
    <w:rPr>
      <w:b/>
      <w:bCs/>
    </w:rPr>
  </w:style>
  <w:style w:type="paragraph" w:styleId="Asuntodelcomentario">
    <w:name w:val="annotation subject"/>
    <w:basedOn w:val="Textocomentario"/>
    <w:next w:val="Textocomentario"/>
    <w:link w:val="AsuntodelcomentarioCar"/>
    <w:uiPriority w:val="99"/>
    <w:semiHidden/>
    <w:unhideWhenUsed/>
    <w:rsid w:val="008619E4"/>
    <w:rPr>
      <w:rFonts w:eastAsiaTheme="minorHAnsi"/>
      <w:b/>
      <w:bCs/>
    </w:rPr>
  </w:style>
  <w:style w:type="paragraph" w:styleId="Textodeglobo">
    <w:name w:val="Balloon Text"/>
    <w:basedOn w:val="Normal"/>
    <w:link w:val="TextodegloboCar"/>
    <w:uiPriority w:val="99"/>
    <w:semiHidden/>
    <w:unhideWhenUsed/>
    <w:rsid w:val="00861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19E4"/>
    <w:rPr>
      <w:rFonts w:ascii="Tahoma" w:eastAsia="Times New Roman" w:hAnsi="Tahoma" w:cs="Tahoma"/>
      <w:sz w:val="16"/>
      <w:szCs w:val="16"/>
    </w:rPr>
  </w:style>
  <w:style w:type="paragraph" w:styleId="Prrafodelista">
    <w:name w:val="List Paragraph"/>
    <w:basedOn w:val="Normal"/>
    <w:uiPriority w:val="34"/>
    <w:qFormat/>
    <w:rsid w:val="008619E4"/>
    <w:pPr>
      <w:ind w:left="720"/>
      <w:contextualSpacing/>
    </w:pPr>
  </w:style>
  <w:style w:type="character" w:customStyle="1" w:styleId="Fragmento1Char">
    <w:name w:val="Fragmento 1 Char"/>
    <w:basedOn w:val="Fuentedeprrafopredeter"/>
    <w:link w:val="Fragmento1"/>
    <w:semiHidden/>
    <w:locked/>
    <w:rsid w:val="008619E4"/>
    <w:rPr>
      <w:rFonts w:ascii="Courier New" w:hAnsi="Courier New" w:cs="Courier New"/>
      <w:sz w:val="24"/>
      <w:szCs w:val="24"/>
    </w:rPr>
  </w:style>
  <w:style w:type="paragraph" w:customStyle="1" w:styleId="Fragmento1">
    <w:name w:val="Fragmento 1"/>
    <w:basedOn w:val="Normal"/>
    <w:link w:val="Fragmento1Char"/>
    <w:semiHidden/>
    <w:qFormat/>
    <w:rsid w:val="008619E4"/>
    <w:pPr>
      <w:spacing w:line="360" w:lineRule="auto"/>
      <w:ind w:left="360"/>
      <w:jc w:val="both"/>
    </w:pPr>
    <w:rPr>
      <w:rFonts w:ascii="Courier New" w:eastAsiaTheme="minorHAnsi" w:hAnsi="Courier New" w:cs="Courier New"/>
      <w:sz w:val="24"/>
      <w:szCs w:val="24"/>
    </w:rPr>
  </w:style>
  <w:style w:type="character" w:styleId="Refdenotaalpie">
    <w:name w:val="footnote reference"/>
    <w:basedOn w:val="Fuentedeprrafopredeter"/>
    <w:uiPriority w:val="99"/>
    <w:semiHidden/>
    <w:unhideWhenUsed/>
    <w:rsid w:val="008619E4"/>
    <w:rPr>
      <w:vertAlign w:val="superscript"/>
    </w:rPr>
  </w:style>
  <w:style w:type="character" w:customStyle="1" w:styleId="apple-style-span">
    <w:name w:val="apple-style-span"/>
    <w:basedOn w:val="Fuentedeprrafopredeter"/>
    <w:rsid w:val="008619E4"/>
    <w:rPr>
      <w:rFonts w:ascii="Times New Roman" w:hAnsi="Times New Roman" w:cs="Times New Roman" w:hint="default"/>
    </w:rPr>
  </w:style>
  <w:style w:type="character" w:customStyle="1" w:styleId="hps">
    <w:name w:val="hps"/>
    <w:basedOn w:val="Fuentedeprrafopredeter"/>
    <w:rsid w:val="008619E4"/>
  </w:style>
  <w:style w:type="character" w:customStyle="1" w:styleId="apple-converted-space">
    <w:name w:val="apple-converted-space"/>
    <w:basedOn w:val="Fuentedeprrafopredeter"/>
    <w:rsid w:val="008619E4"/>
  </w:style>
  <w:style w:type="character" w:styleId="Refdecomentario">
    <w:name w:val="annotation reference"/>
    <w:basedOn w:val="Fuentedeprrafopredeter"/>
    <w:uiPriority w:val="99"/>
    <w:semiHidden/>
    <w:unhideWhenUsed/>
    <w:rsid w:val="00FD6545"/>
    <w:rPr>
      <w:sz w:val="16"/>
      <w:szCs w:val="16"/>
    </w:rPr>
  </w:style>
  <w:style w:type="character" w:customStyle="1" w:styleId="Ancladenotaalpie">
    <w:name w:val="Ancla de nota al pie"/>
    <w:rsid w:val="0079322E"/>
  </w:style>
  <w:style w:type="paragraph" w:customStyle="1" w:styleId="Notaalpie">
    <w:name w:val="Nota al pie"/>
    <w:basedOn w:val="Normal"/>
    <w:rsid w:val="0079322E"/>
    <w:pPr>
      <w:suppressLineNumbers/>
      <w:tabs>
        <w:tab w:val="left" w:pos="709"/>
      </w:tabs>
      <w:suppressAutoHyphens/>
      <w:spacing w:line="276" w:lineRule="atLeast"/>
      <w:ind w:left="283" w:hanging="283"/>
    </w:pPr>
    <w:rPr>
      <w:rFonts w:ascii="Calibri" w:eastAsiaTheme="minorEastAsia" w:hAnsi="Calibri"/>
      <w:sz w:val="20"/>
      <w:szCs w:val="20"/>
    </w:rPr>
  </w:style>
  <w:style w:type="paragraph" w:customStyle="1" w:styleId="Predeterminado">
    <w:name w:val="Predeterminado"/>
    <w:rsid w:val="00AC4E5F"/>
    <w:pPr>
      <w:tabs>
        <w:tab w:val="left" w:pos="709"/>
      </w:tabs>
      <w:suppressAutoHyphens/>
      <w:spacing w:line="276" w:lineRule="atLeast"/>
    </w:pPr>
    <w:rPr>
      <w:rFonts w:ascii="Calibri" w:eastAsiaTheme="minorEastAsia" w:hAnsi="Calibri"/>
    </w:rPr>
  </w:style>
</w:styles>
</file>

<file path=word/webSettings.xml><?xml version="1.0" encoding="utf-8"?>
<w:webSettings xmlns:r="http://schemas.openxmlformats.org/officeDocument/2006/relationships" xmlns:w="http://schemas.openxmlformats.org/wordprocessingml/2006/main">
  <w:divs>
    <w:div w:id="35200782">
      <w:bodyDiv w:val="1"/>
      <w:marLeft w:val="0"/>
      <w:marRight w:val="0"/>
      <w:marTop w:val="0"/>
      <w:marBottom w:val="0"/>
      <w:divBdr>
        <w:top w:val="none" w:sz="0" w:space="0" w:color="auto"/>
        <w:left w:val="none" w:sz="0" w:space="0" w:color="auto"/>
        <w:bottom w:val="none" w:sz="0" w:space="0" w:color="auto"/>
        <w:right w:val="none" w:sz="0" w:space="0" w:color="auto"/>
      </w:divBdr>
    </w:div>
    <w:div w:id="37560339">
      <w:bodyDiv w:val="1"/>
      <w:marLeft w:val="0"/>
      <w:marRight w:val="0"/>
      <w:marTop w:val="0"/>
      <w:marBottom w:val="0"/>
      <w:divBdr>
        <w:top w:val="none" w:sz="0" w:space="0" w:color="auto"/>
        <w:left w:val="none" w:sz="0" w:space="0" w:color="auto"/>
        <w:bottom w:val="none" w:sz="0" w:space="0" w:color="auto"/>
        <w:right w:val="none" w:sz="0" w:space="0" w:color="auto"/>
      </w:divBdr>
    </w:div>
    <w:div w:id="49428883">
      <w:bodyDiv w:val="1"/>
      <w:marLeft w:val="0"/>
      <w:marRight w:val="0"/>
      <w:marTop w:val="0"/>
      <w:marBottom w:val="0"/>
      <w:divBdr>
        <w:top w:val="none" w:sz="0" w:space="0" w:color="auto"/>
        <w:left w:val="none" w:sz="0" w:space="0" w:color="auto"/>
        <w:bottom w:val="none" w:sz="0" w:space="0" w:color="auto"/>
        <w:right w:val="none" w:sz="0" w:space="0" w:color="auto"/>
      </w:divBdr>
    </w:div>
    <w:div w:id="678656638">
      <w:bodyDiv w:val="1"/>
      <w:marLeft w:val="0"/>
      <w:marRight w:val="0"/>
      <w:marTop w:val="0"/>
      <w:marBottom w:val="0"/>
      <w:divBdr>
        <w:top w:val="none" w:sz="0" w:space="0" w:color="auto"/>
        <w:left w:val="none" w:sz="0" w:space="0" w:color="auto"/>
        <w:bottom w:val="none" w:sz="0" w:space="0" w:color="auto"/>
        <w:right w:val="none" w:sz="0" w:space="0" w:color="auto"/>
      </w:divBdr>
    </w:div>
    <w:div w:id="680204378">
      <w:bodyDiv w:val="1"/>
      <w:marLeft w:val="0"/>
      <w:marRight w:val="0"/>
      <w:marTop w:val="0"/>
      <w:marBottom w:val="0"/>
      <w:divBdr>
        <w:top w:val="none" w:sz="0" w:space="0" w:color="auto"/>
        <w:left w:val="none" w:sz="0" w:space="0" w:color="auto"/>
        <w:bottom w:val="none" w:sz="0" w:space="0" w:color="auto"/>
        <w:right w:val="none" w:sz="0" w:space="0" w:color="auto"/>
      </w:divBdr>
    </w:div>
    <w:div w:id="857892550">
      <w:bodyDiv w:val="1"/>
      <w:marLeft w:val="0"/>
      <w:marRight w:val="0"/>
      <w:marTop w:val="0"/>
      <w:marBottom w:val="0"/>
      <w:divBdr>
        <w:top w:val="none" w:sz="0" w:space="0" w:color="auto"/>
        <w:left w:val="none" w:sz="0" w:space="0" w:color="auto"/>
        <w:bottom w:val="none" w:sz="0" w:space="0" w:color="auto"/>
        <w:right w:val="none" w:sz="0" w:space="0" w:color="auto"/>
      </w:divBdr>
    </w:div>
    <w:div w:id="1140995770">
      <w:bodyDiv w:val="1"/>
      <w:marLeft w:val="0"/>
      <w:marRight w:val="0"/>
      <w:marTop w:val="0"/>
      <w:marBottom w:val="0"/>
      <w:divBdr>
        <w:top w:val="none" w:sz="0" w:space="0" w:color="auto"/>
        <w:left w:val="none" w:sz="0" w:space="0" w:color="auto"/>
        <w:bottom w:val="none" w:sz="0" w:space="0" w:color="auto"/>
        <w:right w:val="none" w:sz="0" w:space="0" w:color="auto"/>
      </w:divBdr>
    </w:div>
    <w:div w:id="1147163101">
      <w:bodyDiv w:val="1"/>
      <w:marLeft w:val="0"/>
      <w:marRight w:val="0"/>
      <w:marTop w:val="0"/>
      <w:marBottom w:val="0"/>
      <w:divBdr>
        <w:top w:val="none" w:sz="0" w:space="0" w:color="auto"/>
        <w:left w:val="none" w:sz="0" w:space="0" w:color="auto"/>
        <w:bottom w:val="none" w:sz="0" w:space="0" w:color="auto"/>
        <w:right w:val="none" w:sz="0" w:space="0" w:color="auto"/>
      </w:divBdr>
    </w:div>
    <w:div w:id="1185484411">
      <w:bodyDiv w:val="1"/>
      <w:marLeft w:val="0"/>
      <w:marRight w:val="0"/>
      <w:marTop w:val="0"/>
      <w:marBottom w:val="0"/>
      <w:divBdr>
        <w:top w:val="none" w:sz="0" w:space="0" w:color="auto"/>
        <w:left w:val="none" w:sz="0" w:space="0" w:color="auto"/>
        <w:bottom w:val="none" w:sz="0" w:space="0" w:color="auto"/>
        <w:right w:val="none" w:sz="0" w:space="0" w:color="auto"/>
      </w:divBdr>
    </w:div>
    <w:div w:id="1739094055">
      <w:bodyDiv w:val="1"/>
      <w:marLeft w:val="0"/>
      <w:marRight w:val="0"/>
      <w:marTop w:val="0"/>
      <w:marBottom w:val="0"/>
      <w:divBdr>
        <w:top w:val="none" w:sz="0" w:space="0" w:color="auto"/>
        <w:left w:val="none" w:sz="0" w:space="0" w:color="auto"/>
        <w:bottom w:val="none" w:sz="0" w:space="0" w:color="auto"/>
        <w:right w:val="none" w:sz="0" w:space="0" w:color="auto"/>
      </w:divBdr>
    </w:div>
    <w:div w:id="19780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sd.msc.es/Categoria2/legisla/pdf/legislaAUT176.pdf" TargetMode="External"/><Relationship Id="rId13" Type="http://schemas.openxmlformats.org/officeDocument/2006/relationships/hyperlink" Target="http://www.euskomedia.org/PDFAnlt/zainak/23/0513052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b.edu/geocrit/b3w-332.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dalyc.uaemex.mx/pdf/765/76500601.pdf" TargetMode="External"/><Relationship Id="rId5" Type="http://schemas.openxmlformats.org/officeDocument/2006/relationships/webSettings" Target="webSettings.xml"/><Relationship Id="rId15" Type="http://schemas.openxmlformats.org/officeDocument/2006/relationships/hyperlink" Target="http://hispanianova.rediris.es/9/articulos/9a008.pdf" TargetMode="External"/><Relationship Id="rId10" Type="http://schemas.openxmlformats.org/officeDocument/2006/relationships/hyperlink" Target="http://redalyc.uaemex.mx/pdf/647/64760312.pdf" TargetMode="External"/><Relationship Id="rId4" Type="http://schemas.openxmlformats.org/officeDocument/2006/relationships/settings" Target="settings.xml"/><Relationship Id="rId9" Type="http://schemas.openxmlformats.org/officeDocument/2006/relationships/hyperlink" Target="http://litorales.filo.uba.ar/web-litorales5/articulo-2.htm" TargetMode="External"/><Relationship Id="rId14" Type="http://schemas.openxmlformats.org/officeDocument/2006/relationships/hyperlink" Target="http://hedatuz.euskomedia.org/278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intorspibarcelona.com/index.html" TargetMode="External"/><Relationship Id="rId2" Type="http://schemas.openxmlformats.org/officeDocument/2006/relationships/hyperlink" Target="http://www.institutagricola.org/index.php?id=4&amp;idOpi=7&amp;idC=1" TargetMode="External"/><Relationship Id="rId1" Type="http://schemas.openxmlformats.org/officeDocument/2006/relationships/hyperlink" Target="http://www.eljardi-barcelona.com/esp/index.php?module=inic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3995-50A7-46AF-BDDD-29CC6465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2880</TotalTime>
  <Pages>19</Pages>
  <Words>7608</Words>
  <Characters>41850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Luz Dary</dc:creator>
  <cp:keywords/>
  <cp:lastModifiedBy>usuari</cp:lastModifiedBy>
  <cp:revision>98</cp:revision>
  <cp:lastPrinted>2012-03-05T19:23:00Z</cp:lastPrinted>
  <dcterms:created xsi:type="dcterms:W3CDTF">2012-02-01T21:34:00Z</dcterms:created>
  <dcterms:modified xsi:type="dcterms:W3CDTF">2012-03-14T15:53:00Z</dcterms:modified>
</cp:coreProperties>
</file>